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F" w:rsidRDefault="00865EAE">
      <w:r>
        <w:rPr>
          <w:noProof/>
          <w:lang w:eastAsia="ru-RU"/>
        </w:rPr>
        <w:drawing>
          <wp:inline distT="0" distB="0" distL="0" distR="0" wp14:anchorId="19C9F909" wp14:editId="4DE6F1EB">
            <wp:extent cx="1431925" cy="948690"/>
            <wp:effectExtent l="0" t="0" r="0" b="3810"/>
            <wp:docPr id="1" name="Рисунок 1" descr="http://www.sh-67.org.ru/wp-content/uploads/2024/01/NHFIFQMq9JM-e170634499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-67.org.ru/wp-content/uploads/2024/01/NHFIFQMq9JM-e1706344996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AE" w:rsidRDefault="00865EAE" w:rsidP="00865EAE">
      <w:pPr>
        <w:pStyle w:val="a5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181818"/>
        </w:rPr>
      </w:pPr>
      <w:r>
        <w:rPr>
          <w:rStyle w:val="a6"/>
          <w:rFonts w:ascii="Arial" w:hAnsi="Arial" w:cs="Arial"/>
          <w:color w:val="181818"/>
        </w:rPr>
        <w:t>Всероссийские проверочные работы</w:t>
      </w:r>
    </w:p>
    <w:p w:rsidR="00865EAE" w:rsidRDefault="00865EAE" w:rsidP="00865EA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181818"/>
        </w:rPr>
      </w:pPr>
      <w:r>
        <w:rPr>
          <w:rStyle w:val="a6"/>
          <w:rFonts w:ascii="Arial" w:hAnsi="Arial" w:cs="Arial"/>
          <w:color w:val="181818"/>
        </w:rPr>
        <w:t>                                                в 2023/2024 учебном году</w:t>
      </w:r>
    </w:p>
    <w:p w:rsidR="00865EAE" w:rsidRDefault="00865EAE" w:rsidP="00865EAE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181818"/>
        </w:rPr>
      </w:pPr>
      <w:r>
        <w:rPr>
          <w:rStyle w:val="a6"/>
          <w:rFonts w:ascii="Arial" w:hAnsi="Arial" w:cs="Arial"/>
          <w:color w:val="181818"/>
        </w:rPr>
        <w:t>Цель данного исследования</w:t>
      </w:r>
      <w:r>
        <w:rPr>
          <w:rFonts w:ascii="Arial" w:hAnsi="Arial" w:cs="Arial"/>
          <w:color w:val="181818"/>
        </w:rPr>
        <w:t> –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Нормативные правовые акты:</w:t>
      </w:r>
    </w:p>
    <w:p w:rsidR="00865EAE" w:rsidRPr="00865EAE" w:rsidRDefault="00865EAE" w:rsidP="00865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7" w:history="1"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году»»</w:t>
        </w:r>
      </w:hyperlink>
    </w:p>
    <w:p w:rsidR="00865EAE" w:rsidRDefault="00865EAE" w:rsidP="00865E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8" w:history="1"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График проведения ВПР в МБОУ «</w:t>
        </w:r>
        <w:r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Поспелихинская СОШ №1</w:t>
        </w:r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Принципы ВПР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— это новые технологии, которые обеспечивают единую работу учащихся всех школ страны, и единая система проведения, оценки и подхода к формированию заданий.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Что дадут ВПР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Специалисты </w:t>
      </w:r>
      <w:proofErr w:type="spellStart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Рособрнадзора</w:t>
      </w:r>
      <w:proofErr w:type="spellEnd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</w:t>
      </w:r>
      <w:proofErr w:type="spellStart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Минобрнауки</w:t>
      </w:r>
      <w:proofErr w:type="spellEnd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утверждают, что ежегодное тестирование выпускников начальной школы в результате позволит: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дать ученикам хорошую психологическую подготовку к экзаменам в 11-м и 9-м классах (ГИА и ЕГЭ);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проверить объем и качество знаний, полученных в течение учебного года;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ВПР заставят школьников систематически заниматься на протяжении всего учебного процесса, а не только в выпускных классах;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будут видны недостатки учебной программы по экзаменационным дисциплинам;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родителям будет понятна общая картина знаний ученика;</w:t>
      </w:r>
    </w:p>
    <w:p w:rsidR="00865EAE" w:rsidRPr="00865EAE" w:rsidRDefault="00865EAE" w:rsidP="00865E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ВПР помогут усовершенствовать региональную систему образования.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Детям и родителям следует знать, что результаты ВПР не повлияют на итоговые годовые оценки ученика. Они будут учитываться только в текущей четверти.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9" w:history="1"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Брошюра ВПР  и НИКО</w:t>
        </w:r>
      </w:hyperlink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Из брошюры вы узнаете: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1. что такое НИКО и ВПР и зачем они нужны;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2. как организуется проведение национальных исследований и проверочных работ;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3. как и для чего используются полученные результаты;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4. какие национальные исследования уже прошли, и какие еще планируются;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5. по каким предметам, и в каких классах пройдут Всероссийские проверочные работы;</w:t>
      </w:r>
      <w:proofErr w:type="gramEnd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 xml:space="preserve">6. на что нужно </w:t>
      </w:r>
      <w:proofErr w:type="gramStart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обратить внимание педагогам</w:t>
      </w:r>
      <w:proofErr w:type="gramEnd"/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родителям;</w:t>
      </w: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  <w:t>7. и многое другое.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Как школьнику подготовиться к ВПР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Родители не должны передавать ребенку свои волнения и страхи за результат проверочных работ, поскольку ВПР — это те же контрольные работы, которые ученики и прежде выполняли в конце учебного года.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подготовиться к проведению аттестации.</w:t>
      </w:r>
    </w:p>
    <w:p w:rsidR="00865EAE" w:rsidRPr="00865EAE" w:rsidRDefault="00865EAE" w:rsidP="00865EA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65EA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А главная задача родителей — убедить ребенка, что если не запускать учебу на протяжении всего учебного года, то не будет проблем с подготовкой к ВПР.</w:t>
      </w:r>
    </w:p>
    <w:p w:rsidR="00865EAE" w:rsidRPr="00865EAE" w:rsidRDefault="00865EAE" w:rsidP="00865E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hyperlink r:id="rId10" w:history="1">
        <w:r w:rsidRPr="00865EA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Памятка для родителей по подготовке детей к участию во Всероссийских проверочных работах;</w:t>
        </w:r>
      </w:hyperlink>
    </w:p>
    <w:p w:rsidR="00865EAE" w:rsidRPr="00865EAE" w:rsidRDefault="00865EAE" w:rsidP="00865EAE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865EAE" w:rsidRPr="00865EAE" w:rsidRDefault="00865EAE" w:rsidP="00865EAE">
      <w:pPr>
        <w:shd w:val="clear" w:color="auto" w:fill="FFFFFF"/>
        <w:spacing w:before="100" w:beforeAutospacing="1" w:after="100" w:afterAutospacing="1" w:line="240" w:lineRule="auto"/>
        <w:ind w:left="-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865EAE" w:rsidRDefault="00865EAE"/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343"/>
    <w:multiLevelType w:val="multilevel"/>
    <w:tmpl w:val="0D9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52597"/>
    <w:multiLevelType w:val="multilevel"/>
    <w:tmpl w:val="B692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575DB"/>
    <w:multiLevelType w:val="multilevel"/>
    <w:tmpl w:val="4B5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AE"/>
    <w:rsid w:val="00026315"/>
    <w:rsid w:val="00865EAE"/>
    <w:rsid w:val="009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E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67.org.ru/documents/2025/%D0%93%D1%80%D0%B0%D1%84%D0%B8%D0%BA%20%D0%B2%D0%BF%D1%80%202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-67.org.ru/documents/2025/216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-67.org.ru/wp-content/uploads/2020/02/%D0%9F%D0%B0%D0%BC%D1%8F%D1%82%D0%BA%D0%B0_%D0%B4%D0%BB%D1%8F_%D1%80%D0%BE%D0%B4%D0%B8%D1%82%D0%B5%D0%BB%D0%B5%D0%B9__%D0%92%D0%9F%D0%A0_-002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-67.org.ru/wp-content/uploads/2020/01/600_Broshura_VPR_NI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2024-03-04T05:38:00Z</dcterms:created>
  <dcterms:modified xsi:type="dcterms:W3CDTF">2024-03-04T05:47:00Z</dcterms:modified>
</cp:coreProperties>
</file>