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08" w:rsidRDefault="00B95594" w:rsidP="00A44208">
      <w:pPr>
        <w:pStyle w:val="a3"/>
        <w:spacing w:before="1"/>
        <w:ind w:left="1653" w:right="1488" w:firstLine="0"/>
        <w:jc w:val="center"/>
      </w:pPr>
      <w:r>
        <w:rPr>
          <w:b/>
          <w:bCs/>
          <w:color w:val="000000"/>
          <w:lang w:eastAsia="ru-RU"/>
        </w:rPr>
        <w:t xml:space="preserve">  </w:t>
      </w:r>
      <w:r w:rsidR="00A44208">
        <w:t>Министерство</w:t>
      </w:r>
      <w:r w:rsidR="00A44208">
        <w:rPr>
          <w:spacing w:val="-4"/>
        </w:rPr>
        <w:t xml:space="preserve"> </w:t>
      </w:r>
      <w:r w:rsidR="00A44208">
        <w:t>образования</w:t>
      </w:r>
      <w:r w:rsidR="00A44208">
        <w:rPr>
          <w:spacing w:val="-4"/>
        </w:rPr>
        <w:t xml:space="preserve"> </w:t>
      </w:r>
      <w:r w:rsidR="00A44208">
        <w:t>и</w:t>
      </w:r>
      <w:r w:rsidR="00A44208">
        <w:rPr>
          <w:spacing w:val="-4"/>
        </w:rPr>
        <w:t xml:space="preserve"> </w:t>
      </w:r>
      <w:r w:rsidR="00A44208">
        <w:t>науки</w:t>
      </w:r>
      <w:r w:rsidR="00A44208">
        <w:rPr>
          <w:spacing w:val="-3"/>
        </w:rPr>
        <w:t xml:space="preserve"> </w:t>
      </w:r>
      <w:r w:rsidR="00A44208">
        <w:t>Алтайского</w:t>
      </w:r>
      <w:r w:rsidR="00A44208">
        <w:rPr>
          <w:spacing w:val="-4"/>
        </w:rPr>
        <w:t xml:space="preserve"> </w:t>
      </w:r>
      <w:r w:rsidR="00A44208">
        <w:t>края</w:t>
      </w:r>
    </w:p>
    <w:p w:rsidR="00A44208" w:rsidRDefault="00A44208" w:rsidP="00A44208">
      <w:pPr>
        <w:pStyle w:val="a3"/>
        <w:ind w:left="1610" w:right="1488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proofErr w:type="spellStart"/>
      <w:r>
        <w:t>Поспелихинского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A44208" w:rsidRDefault="00A44208" w:rsidP="00A44208">
      <w:pPr>
        <w:pStyle w:val="a3"/>
        <w:ind w:left="1610" w:right="1488" w:firstLine="0"/>
        <w:jc w:val="center"/>
      </w:pPr>
      <w:r>
        <w:t>филиал МБОУ "</w:t>
      </w:r>
      <w:proofErr w:type="spellStart"/>
      <w:r>
        <w:t>Поспелихинская</w:t>
      </w:r>
      <w:proofErr w:type="spellEnd"/>
      <w:r>
        <w:t xml:space="preserve"> СОШ №1" Котляровская СОШ</w:t>
      </w:r>
      <w:r w:rsidR="00F26C3B">
        <w:t>»</w:t>
      </w:r>
    </w:p>
    <w:p w:rsidR="00A44208" w:rsidRDefault="00A44208" w:rsidP="00A44208">
      <w:pPr>
        <w:pStyle w:val="a3"/>
        <w:ind w:left="1610" w:right="1488" w:firstLine="0"/>
        <w:jc w:val="center"/>
      </w:pPr>
    </w:p>
    <w:p w:rsidR="00A44208" w:rsidRDefault="00A44208" w:rsidP="00A44208">
      <w:pPr>
        <w:pStyle w:val="a3"/>
        <w:ind w:left="1610" w:right="1488" w:firstLine="0"/>
        <w:jc w:val="center"/>
      </w:pPr>
    </w:p>
    <w:p w:rsidR="00A44208" w:rsidRDefault="00A44208" w:rsidP="00A44208">
      <w:pPr>
        <w:pStyle w:val="a3"/>
        <w:ind w:left="1610" w:right="1488" w:firstLine="0"/>
        <w:jc w:val="center"/>
      </w:pPr>
    </w:p>
    <w:p w:rsidR="00A44208" w:rsidRDefault="00A44208" w:rsidP="00A44208">
      <w:pPr>
        <w:pStyle w:val="a3"/>
        <w:ind w:left="1610" w:right="1488" w:firstLine="0"/>
        <w:jc w:val="center"/>
      </w:pPr>
    </w:p>
    <w:p w:rsidR="00A44208" w:rsidRDefault="00A44208" w:rsidP="00A44208">
      <w:pPr>
        <w:pStyle w:val="a3"/>
        <w:ind w:left="1610" w:right="1488" w:firstLine="0"/>
        <w:jc w:val="center"/>
      </w:pPr>
    </w:p>
    <w:p w:rsidR="00A44208" w:rsidRDefault="00A44208" w:rsidP="00A44208">
      <w:pPr>
        <w:pStyle w:val="a3"/>
        <w:ind w:left="0" w:firstLine="0"/>
        <w:rPr>
          <w:sz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8"/>
        <w:gridCol w:w="3188"/>
        <w:gridCol w:w="3195"/>
      </w:tblGrid>
      <w:tr w:rsidR="00A44208" w:rsidTr="00A6171E">
        <w:tc>
          <w:tcPr>
            <w:tcW w:w="3665" w:type="dxa"/>
          </w:tcPr>
          <w:p w:rsidR="00A44208" w:rsidRDefault="00A44208" w:rsidP="00A6171E">
            <w:pPr>
              <w:spacing w:before="96" w:line="217" w:lineRule="exact"/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>РАССМОТРЕНО</w:t>
            </w:r>
          </w:p>
          <w:p w:rsidR="00A44208" w:rsidRDefault="00A44208" w:rsidP="00A6171E">
            <w:pPr>
              <w:spacing w:before="4" w:line="213" w:lineRule="auto"/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>Педсовет</w:t>
            </w:r>
          </w:p>
          <w:p w:rsidR="00A44208" w:rsidRDefault="00A44208" w:rsidP="00A6171E">
            <w:pPr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№ 10 </w:t>
            </w:r>
            <w:r>
              <w:rPr>
                <w:sz w:val="20"/>
              </w:rPr>
              <w:br/>
              <w:t>от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"27"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августа 2024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A44208" w:rsidRDefault="00A44208" w:rsidP="00A6171E">
            <w:pPr>
              <w:pStyle w:val="a3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3665" w:type="dxa"/>
          </w:tcPr>
          <w:p w:rsidR="00A44208" w:rsidRDefault="00A44208" w:rsidP="00A6171E">
            <w:pPr>
              <w:spacing w:line="217" w:lineRule="exact"/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>СОГЛАСОВАНО</w:t>
            </w:r>
          </w:p>
          <w:p w:rsidR="00A44208" w:rsidRDefault="00A44208" w:rsidP="00A6171E">
            <w:pPr>
              <w:spacing w:line="217" w:lineRule="exact"/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директора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УВР</w:t>
            </w:r>
          </w:p>
          <w:p w:rsidR="00A44208" w:rsidRDefault="00A44208" w:rsidP="00A6171E">
            <w:pPr>
              <w:spacing w:line="226" w:lineRule="exact"/>
              <w:ind w:left="17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Рубанова</w:t>
            </w:r>
            <w:proofErr w:type="spellEnd"/>
            <w:r>
              <w:rPr>
                <w:sz w:val="20"/>
              </w:rPr>
              <w:t xml:space="preserve"> Т.А.</w:t>
            </w:r>
          </w:p>
          <w:p w:rsidR="00A44208" w:rsidRDefault="00A44208" w:rsidP="00A6171E">
            <w:pPr>
              <w:spacing w:line="226" w:lineRule="exact"/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10"/>
                <w:sz w:val="20"/>
              </w:rPr>
              <w:t xml:space="preserve"> </w:t>
            </w:r>
            <w:proofErr w:type="spellStart"/>
            <w:r>
              <w:rPr>
                <w:spacing w:val="10"/>
                <w:sz w:val="20"/>
              </w:rPr>
              <w:t>методсовета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№ 4</w:t>
            </w:r>
          </w:p>
          <w:p w:rsidR="00A44208" w:rsidRDefault="00A44208" w:rsidP="00A6171E">
            <w:pPr>
              <w:pStyle w:val="a3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"27"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августа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2024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3666" w:type="dxa"/>
          </w:tcPr>
          <w:p w:rsidR="00A44208" w:rsidRDefault="00A44208" w:rsidP="00A6171E">
            <w:pPr>
              <w:spacing w:before="96" w:line="217" w:lineRule="exact"/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>УТВЕРЖДЕНО</w:t>
            </w:r>
          </w:p>
          <w:p w:rsidR="00A44208" w:rsidRDefault="00A44208" w:rsidP="00A6171E">
            <w:pPr>
              <w:spacing w:line="217" w:lineRule="exact"/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  <w:p w:rsidR="00A44208" w:rsidRDefault="00A44208" w:rsidP="00A6171E">
            <w:pPr>
              <w:spacing w:line="217" w:lineRule="exact"/>
              <w:ind w:left="17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Пустовойтенко</w:t>
            </w:r>
            <w:proofErr w:type="spell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Н.А.</w:t>
            </w:r>
          </w:p>
          <w:p w:rsidR="00A44208" w:rsidRDefault="00A44208" w:rsidP="00A6171E">
            <w:pPr>
              <w:spacing w:line="226" w:lineRule="exact"/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>Приказ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№ 69-о </w:t>
            </w:r>
            <w:r>
              <w:rPr>
                <w:sz w:val="20"/>
              </w:rPr>
              <w:br/>
              <w:t>от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"27"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августа 2024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A44208" w:rsidRDefault="00A44208" w:rsidP="00A6171E">
            <w:pPr>
              <w:pStyle w:val="a3"/>
              <w:ind w:left="0" w:firstLine="0"/>
              <w:jc w:val="center"/>
              <w:rPr>
                <w:sz w:val="20"/>
              </w:rPr>
            </w:pPr>
          </w:p>
        </w:tc>
      </w:tr>
    </w:tbl>
    <w:p w:rsidR="00A44208" w:rsidRDefault="00A44208" w:rsidP="00A44208">
      <w:pPr>
        <w:pStyle w:val="Heading1"/>
        <w:spacing w:before="90" w:line="292" w:lineRule="auto"/>
        <w:ind w:left="3953" w:right="3958"/>
        <w:jc w:val="center"/>
      </w:pPr>
    </w:p>
    <w:p w:rsidR="00A44208" w:rsidRDefault="00A44208" w:rsidP="00A44208">
      <w:pPr>
        <w:pStyle w:val="Heading1"/>
        <w:spacing w:before="90" w:line="292" w:lineRule="auto"/>
        <w:ind w:left="3953" w:right="3958"/>
        <w:jc w:val="center"/>
      </w:pPr>
    </w:p>
    <w:p w:rsidR="00A44208" w:rsidRDefault="00A44208" w:rsidP="00A44208">
      <w:pPr>
        <w:pStyle w:val="Heading1"/>
        <w:spacing w:before="90" w:line="292" w:lineRule="auto"/>
        <w:ind w:left="3953" w:right="3958"/>
        <w:jc w:val="center"/>
      </w:pPr>
    </w:p>
    <w:p w:rsidR="00A44208" w:rsidRDefault="00A44208" w:rsidP="00A44208">
      <w:pPr>
        <w:pStyle w:val="Heading1"/>
        <w:spacing w:before="90" w:line="292" w:lineRule="auto"/>
        <w:ind w:left="3953" w:right="3958"/>
        <w:jc w:val="center"/>
      </w:pPr>
    </w:p>
    <w:p w:rsidR="00A44208" w:rsidRDefault="00A44208" w:rsidP="00A44208">
      <w:pPr>
        <w:pStyle w:val="Heading1"/>
        <w:spacing w:before="90" w:line="292" w:lineRule="auto"/>
        <w:ind w:left="3953" w:right="3958"/>
        <w:jc w:val="center"/>
      </w:pPr>
    </w:p>
    <w:p w:rsidR="00A44208" w:rsidRDefault="00A44208" w:rsidP="00A44208">
      <w:pPr>
        <w:pStyle w:val="Heading1"/>
        <w:spacing w:before="90" w:line="292" w:lineRule="auto"/>
        <w:ind w:left="0" w:right="3958"/>
        <w:jc w:val="right"/>
      </w:pPr>
      <w:r>
        <w:t>РАБОЧАЯ  ПРОГРАММА</w:t>
      </w:r>
    </w:p>
    <w:p w:rsidR="00A44208" w:rsidRPr="008F1866" w:rsidRDefault="00A44208" w:rsidP="00A44208">
      <w:pPr>
        <w:pStyle w:val="a3"/>
        <w:spacing w:before="95"/>
        <w:ind w:left="1661" w:right="1488" w:firstLine="0"/>
        <w:jc w:val="center"/>
      </w:pPr>
      <w:r>
        <w:t>предметного курса  "Занимательная математика</w:t>
      </w:r>
      <w:r w:rsidRPr="008F1866">
        <w:t>"</w:t>
      </w:r>
    </w:p>
    <w:p w:rsidR="00A44208" w:rsidRDefault="00A44208" w:rsidP="00A44208">
      <w:pPr>
        <w:pStyle w:val="a3"/>
        <w:ind w:left="0" w:firstLine="0"/>
        <w:jc w:val="center"/>
        <w:rPr>
          <w:sz w:val="26"/>
        </w:rPr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center"/>
      </w:pPr>
      <w:r>
        <w:t>для 1,3 классов</w:t>
      </w: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center"/>
      </w:pPr>
      <w:r>
        <w:t>2024-2025</w:t>
      </w:r>
      <w:r>
        <w:rPr>
          <w:spacing w:val="52"/>
        </w:rPr>
        <w:t xml:space="preserve"> </w:t>
      </w:r>
      <w:r>
        <w:t>учебный год</w:t>
      </w: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center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center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center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center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center"/>
      </w:pPr>
    </w:p>
    <w:p w:rsidR="00A44208" w:rsidRDefault="00A44208" w:rsidP="00A44208">
      <w:pPr>
        <w:pStyle w:val="a3"/>
        <w:spacing w:before="1" w:line="292" w:lineRule="auto"/>
        <w:ind w:left="0" w:right="3044" w:firstLine="0"/>
        <w:jc w:val="right"/>
      </w:pPr>
      <w:r>
        <w:t xml:space="preserve">                                                                                                                                            Составитель: </w:t>
      </w:r>
      <w:proofErr w:type="spellStart"/>
      <w:r>
        <w:t>Бернд</w:t>
      </w:r>
      <w:proofErr w:type="spellEnd"/>
      <w:r>
        <w:t xml:space="preserve"> Любовь </w:t>
      </w:r>
      <w:proofErr w:type="spellStart"/>
      <w:r>
        <w:t>Эмануиловна</w:t>
      </w:r>
      <w:proofErr w:type="spellEnd"/>
      <w:r>
        <w:t xml:space="preserve"> </w:t>
      </w: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right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right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right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right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right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right"/>
      </w:pPr>
    </w:p>
    <w:p w:rsidR="00A44208" w:rsidRDefault="00A44208" w:rsidP="00A44208">
      <w:pPr>
        <w:pStyle w:val="a3"/>
        <w:spacing w:before="1" w:line="292" w:lineRule="auto"/>
        <w:ind w:left="3220" w:right="3044" w:firstLine="0"/>
        <w:jc w:val="right"/>
      </w:pPr>
    </w:p>
    <w:p w:rsidR="00A44208" w:rsidRDefault="00A44208" w:rsidP="00A44208">
      <w:pPr>
        <w:pStyle w:val="a3"/>
        <w:spacing w:before="1" w:line="292" w:lineRule="auto"/>
        <w:ind w:left="0" w:right="3044" w:firstLine="0"/>
      </w:pPr>
      <w:r>
        <w:t xml:space="preserve">                                                                     </w:t>
      </w:r>
    </w:p>
    <w:p w:rsidR="00A44208" w:rsidRDefault="00A44208" w:rsidP="00A44208">
      <w:pPr>
        <w:pStyle w:val="a3"/>
        <w:spacing w:before="1" w:line="292" w:lineRule="auto"/>
        <w:ind w:left="0" w:right="3044" w:firstLine="0"/>
      </w:pPr>
    </w:p>
    <w:p w:rsidR="00A44208" w:rsidRDefault="00A44208" w:rsidP="00A44208">
      <w:pPr>
        <w:pStyle w:val="a3"/>
        <w:spacing w:before="1" w:line="292" w:lineRule="auto"/>
        <w:ind w:left="0" w:right="3044" w:firstLine="0"/>
      </w:pPr>
      <w:r>
        <w:t xml:space="preserve">                                                                   </w:t>
      </w:r>
      <w:proofErr w:type="spellStart"/>
      <w:r>
        <w:t>Котляровка</w:t>
      </w:r>
      <w:proofErr w:type="spellEnd"/>
      <w:r>
        <w:t>, 2024</w:t>
      </w:r>
    </w:p>
    <w:p w:rsidR="00A44208" w:rsidRDefault="00B95594" w:rsidP="00B955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       </w:t>
      </w:r>
      <w:r w:rsidR="00A44208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                                       </w:t>
      </w:r>
    </w:p>
    <w:p w:rsidR="00B95594" w:rsidRDefault="00A44208" w:rsidP="00B955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lastRenderedPageBreak/>
        <w:t xml:space="preserve">                                                  </w:t>
      </w:r>
      <w:r w:rsidR="00B95594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 </w:t>
      </w:r>
      <w:r w:rsidR="00AE7EC7"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ПОЯСНИТЕЛЬНАЯ ЗАПИСКА</w:t>
      </w:r>
      <w:r w:rsidR="00AE7EC7" w:rsidRPr="00AE7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Рабочая программа «Занимательная математика» рассматривается в рамках реализации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ФГОС НОО и направлена на </w:t>
      </w:r>
      <w:proofErr w:type="spellStart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общеинтеллектуальное</w:t>
      </w:r>
      <w:proofErr w:type="spellEnd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развитие обучающихся.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Рабочая </w:t>
      </w:r>
      <w:r w:rsidR="00AE7EC7" w:rsidRPr="00AE7EC7">
        <w:rPr>
          <w:rFonts w:ascii="Times New Roman" w:eastAsia="Times New Roman" w:hAnsi="Times New Roman" w:cs="Times New Roman"/>
          <w:color w:val="181818"/>
          <w:sz w:val="24"/>
          <w:lang w:eastAsia="ru-RU"/>
        </w:rPr>
        <w:t>программа внеурочной деятельности «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Занимательная математика</w:t>
      </w:r>
      <w:r w:rsidR="00AE7EC7" w:rsidRPr="00AE7EC7">
        <w:rPr>
          <w:rFonts w:ascii="Times New Roman" w:eastAsia="Times New Roman" w:hAnsi="Times New Roman" w:cs="Times New Roman"/>
          <w:color w:val="181818"/>
          <w:sz w:val="24"/>
          <w:lang w:eastAsia="ru-RU"/>
        </w:rPr>
        <w:t xml:space="preserve">»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(далее –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программа) составлена на основе авторской программы внеурочной деятельности под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редакцией Виноградовой Н.Ф., (программа внеурочной деятельности «Занимательная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математика» Е.Э. </w:t>
      </w:r>
      <w:proofErr w:type="spellStart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Кочуровой</w:t>
      </w:r>
      <w:proofErr w:type="spellEnd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// </w:t>
      </w:r>
      <w:r w:rsidR="00AE7EC7" w:rsidRPr="00AE7EC7">
        <w:rPr>
          <w:rFonts w:ascii="Times New Roman" w:eastAsia="Times New Roman" w:hAnsi="Times New Roman" w:cs="Times New Roman"/>
          <w:color w:val="181818"/>
          <w:sz w:val="24"/>
          <w:lang w:eastAsia="ru-RU"/>
        </w:rPr>
        <w:t>Сборник программ внеурочной деятельности: 1-4 классы / под</w:t>
      </w:r>
      <w:r w:rsidR="009F7E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AE7EC7" w:rsidRPr="00AE7EC7">
        <w:rPr>
          <w:rFonts w:ascii="Times New Roman" w:eastAsia="Times New Roman" w:hAnsi="Times New Roman" w:cs="Times New Roman"/>
          <w:color w:val="181818"/>
          <w:sz w:val="24"/>
          <w:lang w:eastAsia="ru-RU"/>
        </w:rPr>
        <w:t xml:space="preserve">ред. Виноградовой. - М.: </w:t>
      </w:r>
      <w:proofErr w:type="spellStart"/>
      <w:r w:rsidR="00AE7EC7" w:rsidRPr="00AE7EC7">
        <w:rPr>
          <w:rFonts w:ascii="Times New Roman" w:eastAsia="Times New Roman" w:hAnsi="Times New Roman" w:cs="Times New Roman"/>
          <w:color w:val="181818"/>
          <w:sz w:val="24"/>
          <w:lang w:eastAsia="ru-RU"/>
        </w:rPr>
        <w:t>Вентана-Граф</w:t>
      </w:r>
      <w:proofErr w:type="spellEnd"/>
      <w:r w:rsidR="00AE7EC7" w:rsidRPr="00AE7EC7">
        <w:rPr>
          <w:rFonts w:ascii="Times New Roman" w:eastAsia="Times New Roman" w:hAnsi="Times New Roman" w:cs="Times New Roman"/>
          <w:color w:val="181818"/>
          <w:sz w:val="24"/>
          <w:lang w:eastAsia="ru-RU"/>
        </w:rPr>
        <w:t>, 2013г.).</w:t>
      </w:r>
      <w:r w:rsidR="00AE7EC7" w:rsidRPr="00AE7EC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Отличительной особенностью данной программы является то, что программа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предусматривает включение задач и заданий, трудность которых определяется не столько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математическим содержанием, сколько новизной и необычностью математической ситуации,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что способствует появлению у учащихся желания отказаться от образца, проявить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самостоятельность, а также формированию умений работать в условиях поиска и развитию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сообразительности, любознательности.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Программа предназначена для развития математических способностей учащихся, для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формирования элементов логической и алгоритмической грамотности, коммуникативных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умений младших школьников </w:t>
      </w:r>
      <w:r w:rsidR="00AE7EC7"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с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применением коллективных форм организации занятий и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использованиемсовременных</w:t>
      </w:r>
      <w:proofErr w:type="spellEnd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средств обучения Создание на занятиях ситуаций активного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поиска, предоставление возможности сделать собственное «открытие», знакомство с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оригинальными путями рассуждений, овладение элементарными навыками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исследовательской деятельности позволят обучающимся реализовать свои возможности,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приобрести уверенность </w:t>
      </w:r>
      <w:r w:rsidR="00AE7EC7"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в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своих силах.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«Занимательная математика» учитывает возрастные особенности младших школьников и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поэтому предусматривает организацию </w:t>
      </w:r>
      <w:proofErr w:type="spellStart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подвижнойдеятельности</w:t>
      </w:r>
      <w:proofErr w:type="spellEnd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учащихся, которая не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мешает умственной работе. С этой целью в программу включены подвижные математические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игры, последовательная смена одним учеником «центров» деятельности в течение одного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занятия, что приводит к передвижению учеников по классу в ходе выполнения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математических заданий на листах бумаги, расположенных на </w:t>
      </w:r>
      <w:proofErr w:type="spellStart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стенахклассной</w:t>
      </w:r>
      <w:proofErr w:type="spellEnd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комнаты, и др.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 время занятий важно поддерживать прямое общение между детьми (возможность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подходить друг к другу, переговариваться, обмениваться мыслями).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 организации занятий целесообразно использовать принципы игр «Ручеёк»,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«Пересадки», принцип свободного перемещения по классу, работу в группах и в парах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постоянного и сменного состава. Некоторые математические игры и задания могут принимать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форму состязаний, соревнований между командами.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Цель программы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развивать логическое мышление, внимание, </w:t>
      </w:r>
      <w:proofErr w:type="spellStart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память,творческое</w:t>
      </w:r>
      <w:proofErr w:type="spellEnd"/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воображение, наблюдательность, последовательность рассуждений и его доказательность.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Задачи программы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: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Symbol" w:eastAsia="Times New Roman" w:hAnsi="Symbol" w:cs="Times New Roman"/>
          <w:color w:val="000000"/>
          <w:sz w:val="28"/>
          <w:lang w:eastAsia="ru-RU"/>
        </w:rPr>
        <w:sym w:font="Symbol" w:char="F0B7"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расширять кругозор учащихся в различных областях </w:t>
      </w:r>
      <w:proofErr w:type="spellStart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элементарнойматематики</w:t>
      </w:r>
      <w:proofErr w:type="spellEnd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Symbol" w:eastAsia="Times New Roman" w:hAnsi="Symbol" w:cs="Times New Roman"/>
          <w:color w:val="000000"/>
          <w:sz w:val="28"/>
          <w:lang w:eastAsia="ru-RU"/>
        </w:rPr>
        <w:sym w:font="Symbol" w:char="F0B7"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краткости речи;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Symbol" w:eastAsia="Times New Roman" w:hAnsi="Symbol" w:cs="Times New Roman"/>
          <w:color w:val="000000"/>
          <w:sz w:val="28"/>
          <w:lang w:eastAsia="ru-RU"/>
        </w:rPr>
        <w:sym w:font="Symbol" w:char="F0B7"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умелое использование символики;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Symbol" w:eastAsia="Times New Roman" w:hAnsi="Symbol" w:cs="Times New Roman"/>
          <w:color w:val="000000"/>
          <w:sz w:val="28"/>
          <w:lang w:eastAsia="ru-RU"/>
        </w:rPr>
        <w:sym w:font="Symbol" w:char="F0B7"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правильное применение математической терминологии;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Symbol" w:eastAsia="Times New Roman" w:hAnsi="Symbol" w:cs="Times New Roman"/>
          <w:color w:val="000000"/>
          <w:sz w:val="28"/>
          <w:lang w:eastAsia="ru-RU"/>
        </w:rPr>
        <w:sym w:font="Symbol" w:char="F0B7"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умение отвлекаться от всех качественных сторон предметов и </w:t>
      </w:r>
      <w:proofErr w:type="spellStart"/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явлений,сосредоточивая</w:t>
      </w:r>
      <w:proofErr w:type="spellEnd"/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внимание только на количественных;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Symbol" w:eastAsia="Times New Roman" w:hAnsi="Symbol" w:cs="Times New Roman"/>
          <w:color w:val="000000"/>
          <w:sz w:val="28"/>
          <w:lang w:eastAsia="ru-RU"/>
        </w:rPr>
        <w:sym w:font="Symbol" w:char="F0B7"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умение делать доступные выводы и обобщения;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Symbol" w:eastAsia="Times New Roman" w:hAnsi="Symbol" w:cs="Times New Roman"/>
          <w:color w:val="000000"/>
          <w:sz w:val="28"/>
          <w:lang w:eastAsia="ru-RU"/>
        </w:rPr>
        <w:sym w:font="Symbol" w:char="F0B7"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обосновывать свои мысли.</w:t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E7EC7"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Сроки реализации программы 3 года</w:t>
      </w:r>
      <w:r w:rsidR="009F7ED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 17 часов</w:t>
      </w:r>
      <w:r w:rsidR="00AE7EC7" w:rsidRPr="00AE7E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6495E" w:rsidRDefault="00AE7EC7" w:rsidP="00B955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СОДЕРЖАНИЕ КУРСА</w:t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Содержание курса «Занимательная математика» направлено на воспитание интереса к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предмету, развитию наблюдательности, геометрической зоркости, умения анализировать,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догадываться, рассуждать, доказывать, умения решать учебную задачу творчески. Содержание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может быть использовано для показа учащимся возможностей применения тех знаний и умений,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которыми они овладевают на уроках математики.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Программа предусматривает включение задач и заданий, трудность которых определяется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не столько математическим содержанием, сколько новизной и необычностью математической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ситуации. Это способствует появлению желания отказаться от образца, проявить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самостоятельность, формированию умений работать в условиях поиска, развитию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сообразительности, любознательности.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процессе выполнения заданий дети учатся видеть сходства и различия, замечать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изменения, выявлять причины и характер этих изменений, на этой основе формулировать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выводы. Совместное с учителем движение от вопроса к ответу – это возможность научить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ученика рассуждать, сомневаться, задумываться, стараться и самому найти выход – ответ.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Содержание курса отвечает требованию к организации внеурочной деятельности: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соответствует курсу «Математика», не требует от учащихся дополнительных математических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знаний. Тематика задач и заданий отражает реальные познавательные интересы детей, содержит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полезную и любопытную информацию, интересные математические факты, способные дать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простор воображению.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Содержание занятий представляет собой введение в мир элементарной математики, а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также расширенный углубленный вариант наиболее актуальных вопросов базового предмета –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математика. Занятия должны содействовать развитию у детей математического образа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мышления: краткости речи, умелому использованию символики, правильному применению</w:t>
      </w:r>
      <w:r w:rsidR="009F7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математической терминологии и т.д.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B2C95" w:rsidRDefault="00AE7EC7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E7EC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Планируемые результаты освоения курса</w:t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«Занимательная математика»</w:t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Личностными результатами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изучения данного факультативного курса являются: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любознательности, сообразительности при выполнении разнообразных заданий</w:t>
      </w:r>
      <w:r w:rsidR="00664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проблемного и эвристического характера;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внимательности, настойчивости, целеустремленности, умения преодолевать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трудности – качеств весьма важных в практической деятельности любого человека;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воспитание чувства справедливости, ответственности;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самостоятельности суждений, независимости и нестандартности мышления.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Метапредметные</w:t>
      </w:r>
      <w:proofErr w:type="spellEnd"/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 результаты</w:t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Сравнивать разные приемы действий, выбирать удобные спо</w:t>
      </w:r>
      <w:r w:rsidR="0066495E">
        <w:rPr>
          <w:rFonts w:ascii="Times New Roman" w:eastAsia="Times New Roman" w:hAnsi="Times New Roman" w:cs="Times New Roman"/>
          <w:color w:val="000000"/>
          <w:lang w:eastAsia="ru-RU"/>
        </w:rPr>
        <w:t xml:space="preserve">собы для выполнения конкретного 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задания.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Моделировать в процессе совместного обсуждения алгоритм решения числового кроссворда;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br/>
        <w:t>использовать его в ходе самостоятельной работы.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Применять изученные способы учебной работы и приёмы вы</w:t>
      </w:r>
      <w:r w:rsidR="0066495E">
        <w:rPr>
          <w:rFonts w:ascii="Times New Roman" w:eastAsia="Times New Roman" w:hAnsi="Times New Roman" w:cs="Times New Roman"/>
          <w:color w:val="000000"/>
          <w:lang w:eastAsia="ru-RU"/>
        </w:rPr>
        <w:t xml:space="preserve">числений для работы с числовыми  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головоломками.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Анализировать правила игры.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Действовать в соответствии с заданными правилами.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Включаться в групповую работу.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Участвовать в обсуждении проблемных вопросов, высказывать собственное мнение и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br/>
        <w:t>аргументировать его.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Выполнять пробное учебное действие, фиксировать индивидуальное затруднение в пробном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br/>
        <w:t>действии.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Аргументировать свою позицию в коммуникации, учитывать разные мнения, использовать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br/>
        <w:t>критерии для обоснования своего суждения.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Сопоставлять полученный результат с заданным условием.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Контролировать свою деятельность: обнаруживать и исправлять ошибки.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Анализировать текст задачи: ориентироваться в тексте, выделять условие и вопрос, данные и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br/>
        <w:t>искомые числа (величины).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 xml:space="preserve">Искать и выбирать необходимую информацию, содержащуюся в </w:t>
      </w:r>
      <w:r w:rsidR="0066495E">
        <w:rPr>
          <w:rFonts w:ascii="Times New Roman" w:eastAsia="Times New Roman" w:hAnsi="Times New Roman" w:cs="Times New Roman"/>
          <w:color w:val="000000"/>
          <w:lang w:eastAsia="ru-RU"/>
        </w:rPr>
        <w:t xml:space="preserve">тексте задачи, на рисунке </w:t>
      </w:r>
      <w:r w:rsidR="0066495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или в 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таблице, для ответа на заданные вопросы.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Моделировать ситуацию, описанную в тексте задачи.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Использовать соответствующие знаково-символические средства для моделирования ситуации.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Конструировать последовательность «шагов» (алгоритм) решения задачи.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Объяснять (обосновывать) выполняемые и выполненные действия.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Воспроизводить способ решения задачи.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Сопоставлять полученный результат с заданным условием.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Анализировать предложенные варианты решения задачи, выбирать из них верные.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Выбрать наиболее эффективный способ решения задачи.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lang w:eastAsia="ru-RU"/>
        </w:rPr>
        <w:t>Оценивать предъявленное готовое решение задачи (верно, неверно).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Участвовать в учебном диалоге, оценивать процесс поиска и результат решения задачи.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Конструировать несложные задачи.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Ориентироваться в понятиях «влево», «вправо», «вверх», «вниз».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Ориентироваться на точку начала движения, на числа и стрелки 1→ 1↓ и др.,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указывающие направление движения.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Проводить линии по заданному маршруту (алгоритму).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Выделять фигуру заданной формы на сложном чертеже.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Анализировать расположение деталей (танов, треугольников, уголков, спичек) в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исходной конструкции.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Составлять фигуры из частей. Определять место заданной детали в конструкции.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Выявлять закономерности в расположении деталей; составлять детали в соответствии с</w:t>
      </w:r>
      <w:r w:rsidR="00664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заданным контуром конструкции.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Сопоставлять полученный (промежуточный, итоговый) результат с заданным условием.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Объяснять выбор деталей или способа действия при заданном условии.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Анализировать предложенные возможные варианты верного решения.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Моделировать объёмные фигуры из различных материалов (проволока, пластилин и др.)</w:t>
      </w:r>
      <w:r w:rsidR="00664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 из развёрток.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Осуществлять развернутые действия контроля и самоконтроля: сравнивать построенную</w:t>
      </w:r>
      <w:r w:rsidR="00664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конструкцию с образцом.</w:t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lang w:eastAsia="ru-RU"/>
        </w:rPr>
        <w:br/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Предметные результаты</w:t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результатами освоения изучения математики в начальной школе являются: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овладение основами логического и алгоритмического мышления, пространственного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воображения и математической речи;</w:t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умение применять полученные математические знания для решения </w:t>
      </w:r>
      <w:proofErr w:type="spellStart"/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учебнопознавательных</w:t>
      </w:r>
      <w:proofErr w:type="spellEnd"/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учебно-практических задач, а также использовать эти знания для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описания и объяснения различных процессов и явлений окружающего мира, оценки их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количественных и пространственных отношений;</w:t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овладение устными и письменными алгоритмами выполнения арифметических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действий с целыми неотрицательными числами, умениями вычислять значения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числовых выражений, решать текстовые задачи, измерять наиболее распространённые в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практике величины, распознавать и изображать простейшие геометрические фигуры;</w:t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FC"/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t>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умение работать в информационном поле (таблицы, схемы, диаграммы, графики,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последовательности, цепочки, совокупности); представлять, анализировать и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интерпретировать данные.</w:t>
      </w:r>
      <w:r w:rsidRPr="00AE7EC7">
        <w:rPr>
          <w:rFonts w:ascii="Wingdings" w:eastAsia="Times New Roman" w:hAnsi="Wingdings" w:cs="Times New Roman"/>
          <w:color w:val="000000"/>
          <w:sz w:val="24"/>
          <w:lang w:eastAsia="ru-RU"/>
        </w:rPr>
        <w:sym w:font="Wingdings" w:char="F020"/>
      </w:r>
      <w:r w:rsidRPr="00AE7EC7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1 класс</w:t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находить суммы ряда чисел;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решать задачи, связанные с нумерацией, на сообразительность, задачи-шутки, задачи со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спичками;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разгадывать числовые головоломки и математические ребусы;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находить в окружающем мире предметы, дающие представление об изученных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геометрических фигурах.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2 класс</w:t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использовать интересные приёмы устного счёта;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применять приёмы, упрощающие сложение и вычитание;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-разгадывать и составлять простые математические ребусы, магические квадраты;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-решать задачи на сообразительность, комбинаторные, с геометрическим содержанием,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задачи-смекалки;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находить периметр и площадь составных фигур.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3 класс</w:t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-преобразовывать неравенства в равенства, составленные из чисел, сложенных из палочек в</w:t>
      </w:r>
      <w:r w:rsidR="00664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виде римских цифр;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решать нестандартные, олимпиадные и старинные задачи;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использовать особые случаи быстрого умножения на практике;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находить периметр, площадь и объём окружающих предметов;</w:t>
      </w:r>
      <w:r w:rsidRPr="00AE7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E7EC7">
        <w:rPr>
          <w:rFonts w:ascii="Tahoma" w:eastAsia="Times New Roman" w:hAnsi="Tahoma" w:cs="Tahoma"/>
          <w:color w:val="000000"/>
          <w:sz w:val="24"/>
          <w:lang w:eastAsia="ru-RU"/>
        </w:rPr>
        <w:t xml:space="preserve">- </w:t>
      </w:r>
      <w:r w:rsidRPr="00AE7E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разгадывать и составлять математические ребусы, головоломки, фокусы.</w:t>
      </w:r>
    </w:p>
    <w:p w:rsidR="00B95594" w:rsidRDefault="00AE7EC7" w:rsidP="00AE7EC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  <w:r w:rsidRPr="00AE7E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E7EC7" w:rsidRPr="00AE7EC7" w:rsidRDefault="00AE7EC7" w:rsidP="00B95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ТЕМАТИЧЕСКОЕ ПЛАНИРОВАНИЕ</w:t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1 КЛАСС</w:t>
      </w:r>
    </w:p>
    <w:tbl>
      <w:tblPr>
        <w:tblW w:w="546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75"/>
        <w:gridCol w:w="2693"/>
        <w:gridCol w:w="1418"/>
        <w:gridCol w:w="4393"/>
        <w:gridCol w:w="1276"/>
      </w:tblGrid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Тема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Дата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ЦОР 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Форма проведения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Математика — это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интересно.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lang w:eastAsia="ru-RU"/>
              </w:rPr>
              <w:t>Математика - царица</w:t>
            </w:r>
            <w:r w:rsidRPr="00AE7EC7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lang w:eastAsia="ru-RU"/>
              </w:rPr>
              <w:t>наук.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«Вне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урока»: Математика. Математический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мир.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Танграм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: древняя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китайская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головоломка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http://konkurs-kenguru.ru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российская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страница международного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математического конкурса «Кенгуру».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Путешествие точки.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http://4stupeni.ru/stady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клуб учителей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начальной школы. 4 ступени.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Игры с кубиками.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"Спичечный"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конструктор.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http://www.develop-kinder.com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«Сократ» — развивающие игры и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конкурсы.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Волшебная линейка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http://uchitel.edu54.ru/node/16047?page=1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игры, презентации в начальной школе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Игра-соревнование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«Весёлый счёт»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«Вне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урока»: Математика. Математический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мир.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Игры с кубиками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http://konkurs-kenguru.ru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российская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страница международного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математического конкурса «Кенгуру».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664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Конструкторы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06.03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http://4stupeni.ru/stady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клуб учителей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начальной школы. 4 ступени.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Весёлая геометрия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13.03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http://www.develop-kinder.com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«Сократ» — развивающие игры и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конкурсы.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AE7EC7" w:rsidRPr="00AE7EC7" w:rsidTr="001B2C9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Математические игры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, головоломки, загадки, задачи и задачки, ребусы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20.03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http://puzzle-ru.blogspot.com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— 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</w:tbl>
    <w:p w:rsidR="00AE7EC7" w:rsidRPr="00AE7EC7" w:rsidRDefault="00AE7EC7" w:rsidP="00AE7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46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75"/>
        <w:gridCol w:w="2693"/>
        <w:gridCol w:w="1418"/>
        <w:gridCol w:w="4393"/>
        <w:gridCol w:w="1276"/>
      </w:tblGrid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Задачи-смекалки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03.04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http://ru.wikipedia.org/w/index. -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Прятки с фигурами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10.04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http://school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collection.edu.ru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catalog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pupil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/?subject=25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единая коллекция цифровых</w:t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образовательных ресурсов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Числовые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головоломки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17.04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http://konkurs-kenguru.ru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российская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страница международного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математического конкурса «Кенгуру».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олимпиада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Игра в магазин.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Монеты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24.04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http://puzzle-ru.blogspot.com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головоломки, загадки, задачи и задачки,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фокусы, ребусы.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Игры с кубиками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http://ru.wikipedia.org/w/index. -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</w:t>
            </w:r>
          </w:p>
        </w:tc>
      </w:tr>
    </w:tbl>
    <w:p w:rsidR="00AE7EC7" w:rsidRPr="00AE7EC7" w:rsidRDefault="00AE7EC7" w:rsidP="00AE7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75"/>
        <w:gridCol w:w="2694"/>
        <w:gridCol w:w="1417"/>
        <w:gridCol w:w="4394"/>
        <w:gridCol w:w="1276"/>
      </w:tblGrid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Числовые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головоломки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http://ru.wikipedia.org/w/index. -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соревнование</w:t>
            </w:r>
          </w:p>
        </w:tc>
      </w:tr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Математические игры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B2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http://school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collection.edu.ru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catalog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pupil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/?subject=25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единая коллекция цифровых</w:t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образовательных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</w:t>
            </w:r>
          </w:p>
        </w:tc>
      </w:tr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lang w:eastAsia="ru-RU"/>
              </w:rPr>
              <w:t xml:space="preserve">Итого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1B2C9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17" w:type="dxa"/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0555" w:rsidRDefault="004F0555" w:rsidP="00AE7EC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</w:p>
    <w:p w:rsidR="00AE7EC7" w:rsidRPr="00AE7EC7" w:rsidRDefault="00AE7EC7" w:rsidP="00B95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2 КЛА</w:t>
      </w:r>
      <w:r w:rsidR="00B95594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СС</w:t>
      </w:r>
    </w:p>
    <w:tbl>
      <w:tblPr>
        <w:tblW w:w="5481" w:type="pct"/>
        <w:tblBorders>
          <w:top w:val="single" w:sz="4" w:space="0" w:color="auto"/>
        </w:tblBorders>
        <w:tblLook w:val="0000"/>
      </w:tblPr>
      <w:tblGrid>
        <w:gridCol w:w="677"/>
        <w:gridCol w:w="2695"/>
        <w:gridCol w:w="1418"/>
        <w:gridCol w:w="4393"/>
        <w:gridCol w:w="1273"/>
        <w:gridCol w:w="19"/>
        <w:gridCol w:w="17"/>
      </w:tblGrid>
      <w:tr w:rsidR="00B95594" w:rsidTr="00B95594">
        <w:trPr>
          <w:gridBefore w:val="4"/>
          <w:gridAfter w:val="1"/>
          <w:wBefore w:w="9183" w:type="dxa"/>
          <w:wAfter w:w="17" w:type="dxa"/>
          <w:trHeight w:val="100"/>
        </w:trPr>
        <w:tc>
          <w:tcPr>
            <w:tcW w:w="1292" w:type="dxa"/>
            <w:gridSpan w:val="2"/>
          </w:tcPr>
          <w:p w:rsidR="00B95594" w:rsidRDefault="00B95594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95594" w:rsidRPr="00AE7EC7" w:rsidTr="00B955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Дата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ЦОР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94" w:rsidRPr="00AE7EC7" w:rsidRDefault="00B955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проведения</w:t>
            </w:r>
          </w:p>
        </w:tc>
      </w:tr>
      <w:tr w:rsidR="004F0555" w:rsidRPr="00AE7EC7" w:rsidTr="00B955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2"/>
          <w:wAfter w:w="3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«Удивительная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снежинка»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«Вне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урока»: Математика. Математический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мир.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B955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2"/>
          <w:wAfter w:w="3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Математические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http://4stupeni.ru/stady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клуб учителей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начальной школы. 4 ступени.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4F0555" w:rsidRPr="00AE7EC7" w:rsidTr="00B955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2"/>
          <w:wAfter w:w="3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Прятки с фигурами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http://www.develop-kinder.com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«Сократ» — развивающие игры и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конкурсы.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4F0555" w:rsidRPr="00AE7EC7" w:rsidTr="00B955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2"/>
          <w:wAfter w:w="3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«Спичечный»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конструктор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http://uchitel.edu54.ru/node/16047?page=1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игры, презентации в начальной школе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4F0555" w:rsidRPr="00AE7EC7" w:rsidTr="00B955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2"/>
          <w:wAfter w:w="3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Числовые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головоломки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http://konkurs-kenguru.ru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российская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страница международного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математического конкурса «Кенгуру».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олимпиада</w:t>
            </w:r>
          </w:p>
        </w:tc>
      </w:tr>
      <w:tr w:rsidR="004F0555" w:rsidRPr="00AE7EC7" w:rsidTr="00B955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2"/>
          <w:wAfter w:w="3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Геометрия вокруг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 нас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Вне</w:t>
            </w:r>
            <w:r w:rsidR="00AE69C9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instrText xml:space="preserve"> LINK Word.Document.12 "Документ1" "OLE_LINK1" \a \r </w:instrText>
            </w:r>
            <w:r w:rsidR="00AE69C9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fldChar w:fldCharType="separate"/>
            </w:r>
            <w:r w:rsidRPr="00AE7EC7">
              <w:rPr>
                <w:rFonts w:ascii="Times New Roman" w:hAnsi="Times New Roman" w:cs="Times New Roman"/>
                <w:color w:val="181818"/>
                <w:lang w:eastAsia="ru-RU"/>
              </w:rPr>
              <w:t>урока</w:t>
            </w:r>
            <w:proofErr w:type="spellEnd"/>
            <w:r w:rsidRPr="00AE7EC7">
              <w:rPr>
                <w:rFonts w:ascii="Times New Roman" w:hAnsi="Times New Roman" w:cs="Times New Roman"/>
                <w:color w:val="181818"/>
                <w:lang w:eastAsia="ru-RU"/>
              </w:rPr>
              <w:t>»: Математика. Математический</w:t>
            </w:r>
            <w:r w:rsidRPr="00AE7EC7">
              <w:rPr>
                <w:rFonts w:ascii="Times New Roman" w:hAnsi="Times New Roman" w:cs="Times New Roman"/>
                <w:color w:val="181818"/>
                <w:lang w:eastAsia="ru-RU"/>
              </w:rPr>
              <w:br/>
              <w:t>мир.</w:t>
            </w:r>
            <w:r w:rsidR="00AE69C9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fldChar w:fldCharType="end"/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B9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</w:tbl>
    <w:p w:rsidR="00AE7EC7" w:rsidRPr="00AE7EC7" w:rsidRDefault="00AE7EC7" w:rsidP="00AE7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480" w:type="pct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10"/>
        <w:gridCol w:w="2696"/>
        <w:gridCol w:w="1418"/>
        <w:gridCol w:w="4393"/>
        <w:gridCol w:w="1273"/>
      </w:tblGrid>
      <w:tr w:rsidR="00AE7EC7" w:rsidRPr="00AE7EC7" w:rsidTr="00B95594">
        <w:trPr>
          <w:gridAfter w:val="3"/>
          <w:wAfter w:w="3377" w:type="pct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94" w:rsidRPr="00AE7EC7" w:rsidTr="00B9559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40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Путешествие точки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http://konkurs-kenguru.ru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российская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страница международного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математического конкурса «Кенгуру».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путешествие</w:t>
            </w:r>
          </w:p>
        </w:tc>
      </w:tr>
      <w:tr w:rsidR="00B95594" w:rsidRPr="00AE7EC7" w:rsidTr="00B9559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«Шаг в будущее»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http://4stupeni.ru/stady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клуб учителей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начальной школы. 4 ступени.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B95594" w:rsidRPr="00AE7EC7" w:rsidTr="00B9559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Тайны окружности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http://www.develop-kinder.com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«Сократ» — развивающие игры и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конкурсы.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B95594" w:rsidRPr="00AE7EC7" w:rsidTr="00B9559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Математические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lastRenderedPageBreak/>
              <w:t>игры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http://ru.wikipedia.org/w/index. -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энциклопедия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игра</w:t>
            </w:r>
          </w:p>
        </w:tc>
      </w:tr>
      <w:tr w:rsidR="00B95594" w:rsidRPr="00AE7EC7" w:rsidTr="00B9559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«Часы нас будят по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утрам…»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http://school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collection.edu.ru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catalog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pupil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/?subject=25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единая коллекция цифровых</w:t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образовательных ресурсов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B95594" w:rsidRPr="00AE7EC7" w:rsidTr="00B9559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Головоломки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«Вне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урока»: Математика. Математический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мир.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B95594" w:rsidRPr="00AE7EC7" w:rsidTr="00B9559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Секреты задач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http://konkurs-kenguru.ru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российская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страница международного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математического конкурса «Кенгуру».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B95594" w:rsidRPr="00AE7EC7" w:rsidTr="00B9559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Интеллектуальная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разминка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http://www.develop-kinder.com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«Сократ» — развивающие игры и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конкурсы.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B95594" w:rsidRPr="00AE7EC7" w:rsidTr="00B9559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Дважды два 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четыре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http://puzzle-ru.blogspot.com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головоломки, загадки, задачи и задачки,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фокусы, ребусы.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</w:tbl>
    <w:p w:rsidR="00AE7EC7" w:rsidRPr="00AE7EC7" w:rsidRDefault="00AE7EC7" w:rsidP="00AE7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75"/>
        <w:gridCol w:w="2694"/>
        <w:gridCol w:w="1417"/>
        <w:gridCol w:w="4394"/>
        <w:gridCol w:w="1276"/>
      </w:tblGrid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B95594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Составь квадрат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«Вне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урока»: Математика. Математический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мир.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B95594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Математическая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эстафета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http://puzzle-ru.blogspot.com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головоломки, загадки, задачи и задачки,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фокусы, ребусы.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</w:t>
            </w:r>
          </w:p>
        </w:tc>
      </w:tr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lang w:eastAsia="ru-RU"/>
              </w:rPr>
              <w:t xml:space="preserve">Итого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B95594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17" w:type="dxa"/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0555" w:rsidRDefault="004F0555" w:rsidP="00AE7EC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</w:p>
    <w:p w:rsidR="00AE7EC7" w:rsidRPr="00AE7EC7" w:rsidRDefault="00AE7EC7" w:rsidP="00B95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EC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3 КЛАСС</w:t>
      </w:r>
    </w:p>
    <w:tbl>
      <w:tblPr>
        <w:tblW w:w="546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76"/>
        <w:gridCol w:w="2695"/>
        <w:gridCol w:w="1418"/>
        <w:gridCol w:w="4393"/>
        <w:gridCol w:w="1273"/>
      </w:tblGrid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ТЕМА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Кол-во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часов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ЦОР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Форма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проведения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занятия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Интеллектуальная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разминка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4F0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«Вне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урока»: Математика. Математический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мир.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Геометрия вокруг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нас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4F0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40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4F0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http://4stupeni.ru/stady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клуб учителей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начальной школы. 4 ступени.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В царстве смекалки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http://puzzle-ru.blogspot.com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головоломки, загадки, задачи и задачки,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фокусы, ребусы.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</w:tbl>
    <w:p w:rsidR="00AE7EC7" w:rsidRPr="00AE7EC7" w:rsidRDefault="00AE7EC7" w:rsidP="00AE7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46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75"/>
        <w:gridCol w:w="2693"/>
        <w:gridCol w:w="1418"/>
        <w:gridCol w:w="4393"/>
        <w:gridCol w:w="1276"/>
      </w:tblGrid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«Спичечный»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конструктор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4F0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http://ru.wikipedia.org/w/index. -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Числовые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головоломки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4F0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http://school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collection.edu.ru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catalog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pupil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/?subject=25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единая коллекция цифровых</w:t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образовательных ресурсов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Интеллектуальная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разминка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4F0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«Вне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урока»: Математика. Математический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мир.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Математические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игры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04.03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http://konkurs-kenguru.ru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российская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страница международного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математического конкурса «Кенгуру».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путешествие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Секреты чисел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11.03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http://4stupeni.ru/stady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клуб учителей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начальной школы. 4 ступени.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Математическое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путешествие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18.03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http://puzzle-ru.blogspot.com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головоломки, загадки, задачи и задачки,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фокусы, ребусы.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путешествие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Числовые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головоломки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01.04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http://ru.wikipedia.org/w/index. -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игра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В царстве смекалки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08.04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http://school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collection.edu.ru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catalog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pupil</w:t>
            </w:r>
            <w:proofErr w:type="spellEnd"/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/?subject=25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единая коллекция цифровых</w:t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образовательных ресурсов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Мир занимательных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задач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15.04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«Вне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урока»: Математика. Математический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мир.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4F0555" w:rsidRPr="00AE7EC7" w:rsidTr="004F055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Геометрический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калейдоскоп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22.04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http://www.vneuroka.ru/mathematics.php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образовательные проекты портала «Вне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урока»: Математика. Математический</w:t>
            </w:r>
            <w:r w:rsidR="009F7EDE"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мир.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</w:tbl>
    <w:p w:rsidR="00AE7EC7" w:rsidRPr="00AE7EC7" w:rsidRDefault="00AE7EC7" w:rsidP="00AE7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75"/>
        <w:gridCol w:w="2694"/>
        <w:gridCol w:w="1417"/>
        <w:gridCol w:w="4394"/>
        <w:gridCol w:w="1276"/>
      </w:tblGrid>
      <w:tr w:rsidR="00AE7EC7" w:rsidRPr="00AE7EC7" w:rsidTr="004F0555">
        <w:trPr>
          <w:gridAfter w:val="4"/>
          <w:wAfter w:w="9781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Интеллектуальная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разминка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29.04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http://konkurs-kenguru.ru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российская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страница международного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математического конкурса «Кенгуру».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олимпиада</w:t>
            </w:r>
          </w:p>
        </w:tc>
      </w:tr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AE7EC7"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Разверни листок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82A" w:rsidRDefault="0054082A" w:rsidP="005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http://4stupeni.ru/stady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 клуб учителей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начальной школы. 4 ступени.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От секунды до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>столетия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82A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http://www.develop-kinder.com 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—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«Сократ» — развивающие игры и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br/>
              <w:t>конкурсы.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540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sz w:val="24"/>
                <w:lang w:eastAsia="ru-RU"/>
              </w:rPr>
              <w:t xml:space="preserve">Конкурс смекалки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54082A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http://uchitel.edu54.ru/node/16047?page=1</w:t>
            </w:r>
            <w:r w:rsidRPr="00AE7E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E7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игры, презентации в начальной школе</w:t>
            </w: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занятие</w:t>
            </w:r>
          </w:p>
        </w:tc>
      </w:tr>
      <w:tr w:rsidR="00AE7EC7" w:rsidRPr="00AE7EC7" w:rsidTr="004F05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lang w:eastAsia="ru-RU"/>
              </w:rPr>
              <w:t xml:space="preserve">Итого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EC7" w:rsidRPr="00AE7EC7" w:rsidRDefault="004F0555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540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AE7EC7" w:rsidRPr="00AE7EC7" w:rsidRDefault="00AE7EC7" w:rsidP="00AE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0555" w:rsidRDefault="00AE7EC7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E7E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F0555" w:rsidRDefault="004F0555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F0555" w:rsidRDefault="004F0555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F0555" w:rsidRDefault="004F0555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F0555" w:rsidRDefault="004F0555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F0555" w:rsidRDefault="004F0555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F0555" w:rsidRDefault="004F0555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F0555" w:rsidRDefault="004F0555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95594" w:rsidRDefault="00B95594" w:rsidP="00AE7E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sectPr w:rsidR="00B95594" w:rsidSect="00AE7EC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E7EC7"/>
    <w:rsid w:val="001B2C95"/>
    <w:rsid w:val="004F0555"/>
    <w:rsid w:val="0054082A"/>
    <w:rsid w:val="0066495E"/>
    <w:rsid w:val="00770614"/>
    <w:rsid w:val="008F63A4"/>
    <w:rsid w:val="009F7EDE"/>
    <w:rsid w:val="00A44208"/>
    <w:rsid w:val="00AC1641"/>
    <w:rsid w:val="00AE69C9"/>
    <w:rsid w:val="00AE7EC7"/>
    <w:rsid w:val="00B95594"/>
    <w:rsid w:val="00C32354"/>
    <w:rsid w:val="00E51B2A"/>
    <w:rsid w:val="00F26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44208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4420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44208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A44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2700</Words>
  <Characters>15393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Эммануиловна</dc:creator>
  <cp:lastModifiedBy>hauptmann_Natalya</cp:lastModifiedBy>
  <cp:revision>2</cp:revision>
  <dcterms:created xsi:type="dcterms:W3CDTF">2024-10-28T03:32:00Z</dcterms:created>
  <dcterms:modified xsi:type="dcterms:W3CDTF">2024-10-28T03:32:00Z</dcterms:modified>
</cp:coreProperties>
</file>