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C0" w:rsidRPr="003B4935" w:rsidRDefault="003B4935" w:rsidP="003B4935">
      <w:pPr>
        <w:widowControl w:val="0"/>
        <w:autoSpaceDE w:val="0"/>
        <w:autoSpaceDN w:val="0"/>
        <w:spacing w:before="1" w:after="0" w:line="240" w:lineRule="auto"/>
        <w:ind w:left="-284" w:right="850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935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РОССИСКОЙ ФЕДЕРАЦИИ</w:t>
      </w:r>
    </w:p>
    <w:p w:rsidR="001A40C0" w:rsidRPr="005D3E3A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  <w:r w:rsidRPr="005D3E3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Поспелихинского</w:t>
      </w:r>
      <w:r w:rsidRPr="005D3E3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 w:rsidRPr="005D3E3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Алтайского</w:t>
      </w:r>
      <w:r w:rsidRPr="005D3E3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края</w:t>
      </w:r>
    </w:p>
    <w:p w:rsidR="001A40C0" w:rsidRPr="005D3E3A" w:rsidRDefault="001A40C0" w:rsidP="008B204D">
      <w:pPr>
        <w:widowControl w:val="0"/>
        <w:autoSpaceDE w:val="0"/>
        <w:autoSpaceDN w:val="0"/>
        <w:spacing w:after="0" w:line="240" w:lineRule="auto"/>
        <w:ind w:right="99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илиал МБОУ "Поспелихинская СОШ №1" Котляровская СОШ</w:t>
      </w: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40C0" w:rsidRPr="00F87D3B" w:rsidRDefault="001A40C0" w:rsidP="008B20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3"/>
        <w:gridCol w:w="3426"/>
        <w:gridCol w:w="3155"/>
      </w:tblGrid>
      <w:tr w:rsidR="001A40C0" w:rsidRPr="00F87D3B" w:rsidTr="001A40C0">
        <w:trPr>
          <w:jc w:val="center"/>
        </w:trPr>
        <w:tc>
          <w:tcPr>
            <w:tcW w:w="3203" w:type="dxa"/>
          </w:tcPr>
          <w:p w:rsidR="001A40C0" w:rsidRPr="00F87D3B" w:rsidRDefault="001A40C0" w:rsidP="008B204D">
            <w:pPr>
              <w:spacing w:before="96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1A40C0" w:rsidRPr="00F87D3B" w:rsidRDefault="001A40C0" w:rsidP="008B204D">
            <w:pPr>
              <w:spacing w:before="4" w:line="21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Педагогическим   советом МБОУ «Поспелихинская СОШ №1»</w:t>
            </w:r>
          </w:p>
          <w:p w:rsidR="001A40C0" w:rsidRPr="00F87D3B" w:rsidRDefault="001A40C0" w:rsidP="008B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40C0" w:rsidRPr="00F87D3B" w:rsidRDefault="001A40C0" w:rsidP="008B20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1A40C0" w:rsidRPr="00F87D3B" w:rsidRDefault="001A40C0" w:rsidP="008B204D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A40C0" w:rsidRPr="00F87D3B" w:rsidRDefault="001A40C0" w:rsidP="008B204D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1A40C0" w:rsidRPr="00F87D3B" w:rsidRDefault="001A40C0" w:rsidP="008B204D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Рубанова Т.А.</w:t>
            </w:r>
          </w:p>
          <w:p w:rsidR="001A40C0" w:rsidRPr="00F87D3B" w:rsidRDefault="001A40C0" w:rsidP="008B204D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методсовета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1A40C0" w:rsidRPr="00F87D3B" w:rsidRDefault="001A40C0" w:rsidP="008B204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«27.08.2024»</w:t>
            </w:r>
            <w:r w:rsidRPr="00F87D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</w:tcPr>
          <w:p w:rsidR="001A40C0" w:rsidRPr="00F87D3B" w:rsidRDefault="001A40C0" w:rsidP="008B204D">
            <w:pPr>
              <w:spacing w:before="96"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A40C0" w:rsidRPr="00F87D3B" w:rsidRDefault="001A40C0" w:rsidP="008B204D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1A40C0" w:rsidRPr="00F87D3B" w:rsidRDefault="001A40C0" w:rsidP="008B204D">
            <w:pPr>
              <w:spacing w:line="2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Пустовойтенко</w:t>
            </w:r>
            <w:r w:rsidRPr="00F87D3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:rsidR="001A40C0" w:rsidRPr="00F87D3B" w:rsidRDefault="001A40C0" w:rsidP="008B204D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8-о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1A40C0" w:rsidRPr="00F87D3B" w:rsidRDefault="001A40C0" w:rsidP="008B20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40C0" w:rsidRPr="008A0473" w:rsidRDefault="001A40C0" w:rsidP="008B204D">
      <w:pPr>
        <w:widowControl w:val="0"/>
        <w:autoSpaceDE w:val="0"/>
        <w:autoSpaceDN w:val="0"/>
        <w:spacing w:before="90" w:after="0" w:line="292" w:lineRule="auto"/>
        <w:ind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90" w:after="0" w:line="292" w:lineRule="auto"/>
        <w:ind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90" w:after="0" w:line="292" w:lineRule="auto"/>
        <w:ind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90" w:after="0" w:line="292" w:lineRule="auto"/>
        <w:ind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90" w:after="0" w:line="292" w:lineRule="auto"/>
        <w:ind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40C0" w:rsidRPr="000B7195" w:rsidRDefault="008B204D" w:rsidP="000B7195">
      <w:pPr>
        <w:widowControl w:val="0"/>
        <w:autoSpaceDE w:val="0"/>
        <w:autoSpaceDN w:val="0"/>
        <w:spacing w:before="90" w:after="0" w:line="292" w:lineRule="auto"/>
        <w:ind w:right="2976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71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1A40C0" w:rsidRPr="000B719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A40C0" w:rsidRPr="000B7195" w:rsidRDefault="001A40C0" w:rsidP="008B204D">
      <w:pPr>
        <w:widowControl w:val="0"/>
        <w:autoSpaceDE w:val="0"/>
        <w:autoSpaceDN w:val="0"/>
        <w:spacing w:before="95" w:after="0" w:line="240" w:lineRule="auto"/>
        <w:ind w:right="148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20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8B204D" w:rsidRPr="008B20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8B204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B204D" w:rsidRPr="008B204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B204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>предметного курса по математике</w:t>
      </w:r>
    </w:p>
    <w:p w:rsidR="001A40C0" w:rsidRPr="000B7195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="008B204D" w:rsidRPr="000B719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>для 5 класса</w:t>
      </w:r>
    </w:p>
    <w:p w:rsidR="001A40C0" w:rsidRPr="000B7195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8B204D" w:rsidRPr="000B719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2024-2025</w:t>
      </w:r>
      <w:r w:rsidRPr="000B7195">
        <w:rPr>
          <w:rFonts w:ascii="Times New Roman" w:eastAsia="Times New Roman" w:hAnsi="Times New Roman" w:cs="Times New Roman"/>
          <w:b/>
          <w:spacing w:val="52"/>
          <w:sz w:val="28"/>
          <w:szCs w:val="28"/>
        </w:rPr>
        <w:t xml:space="preserve"> </w:t>
      </w:r>
      <w:r w:rsidRPr="000B7195">
        <w:rPr>
          <w:rFonts w:ascii="Times New Roman" w:eastAsia="Times New Roman" w:hAnsi="Times New Roman" w:cs="Times New Roman"/>
          <w:b/>
          <w:sz w:val="28"/>
          <w:szCs w:val="28"/>
        </w:rPr>
        <w:t>учебный год</w:t>
      </w:r>
    </w:p>
    <w:p w:rsidR="001A40C0" w:rsidRPr="008B204D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F87D3B" w:rsidRDefault="000B7195" w:rsidP="000B7195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1A40C0" w:rsidRPr="00F87D3B">
        <w:rPr>
          <w:rFonts w:ascii="Times New Roman" w:eastAsia="Times New Roman" w:hAnsi="Times New Roman" w:cs="Times New Roman"/>
          <w:sz w:val="24"/>
          <w:szCs w:val="24"/>
        </w:rPr>
        <w:t xml:space="preserve">Составитель:       Берндт Наталья  Анатольевна </w:t>
      </w:r>
    </w:p>
    <w:p w:rsidR="001A40C0" w:rsidRPr="00F87D3B" w:rsidRDefault="001A40C0" w:rsidP="008B204D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Pr="008A0473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1A40C0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40C0" w:rsidRDefault="001A40C0" w:rsidP="008B204D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40C0" w:rsidRPr="005D3E3A" w:rsidRDefault="001A40C0" w:rsidP="000B7195">
      <w:pPr>
        <w:widowControl w:val="0"/>
        <w:autoSpaceDE w:val="0"/>
        <w:autoSpaceDN w:val="0"/>
        <w:spacing w:before="1" w:after="0" w:line="292" w:lineRule="auto"/>
        <w:ind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Котляровка.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1A40C0" w:rsidRPr="001A40C0" w:rsidRDefault="001A40C0" w:rsidP="008B204D">
      <w:pPr>
        <w:rPr>
          <w:rFonts w:ascii="Times New Roman" w:hAnsi="Times New Roman" w:cs="Times New Roman"/>
          <w:sz w:val="24"/>
          <w:szCs w:val="24"/>
        </w:rPr>
      </w:pPr>
    </w:p>
    <w:p w:rsidR="001A40C0" w:rsidRDefault="008B204D" w:rsidP="008B204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04D">
        <w:rPr>
          <w:rFonts w:ascii="Times New Roman" w:hAnsi="Times New Roman" w:cs="Times New Roman"/>
          <w:b/>
          <w:sz w:val="28"/>
          <w:szCs w:val="28"/>
        </w:rPr>
        <w:t>П</w:t>
      </w:r>
      <w:r w:rsidR="001A40C0" w:rsidRPr="008B204D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8B204D" w:rsidRPr="000B7195" w:rsidRDefault="008B204D" w:rsidP="00D1099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D10995" w:rsidRPr="000B7195">
        <w:rPr>
          <w:rFonts w:ascii="Times New Roman" w:hAnsi="Times New Roman" w:cs="Times New Roman"/>
          <w:sz w:val="24"/>
          <w:szCs w:val="24"/>
        </w:rPr>
        <w:t xml:space="preserve">предметного курса </w:t>
      </w:r>
      <w:r w:rsidRPr="000B7195">
        <w:rPr>
          <w:rFonts w:ascii="Times New Roman" w:hAnsi="Times New Roman" w:cs="Times New Roman"/>
          <w:sz w:val="24"/>
          <w:szCs w:val="24"/>
        </w:rPr>
        <w:t>направлена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 использовано для показа учащимся возможностей применения тех знаний и умений, которыми они овладевают на уроках математики.</w:t>
      </w:r>
      <w:r w:rsidR="00D10995" w:rsidRPr="000B7195">
        <w:rPr>
          <w:rFonts w:ascii="Times New Roman" w:hAnsi="Times New Roman" w:cs="Times New Roman"/>
          <w:sz w:val="24"/>
          <w:szCs w:val="24"/>
        </w:rPr>
        <w:t xml:space="preserve"> </w:t>
      </w:r>
      <w:r w:rsidRPr="000B7195">
        <w:rPr>
          <w:rFonts w:ascii="Times New Roman" w:hAnsi="Times New Roman" w:cs="Times New Roman"/>
          <w:sz w:val="24"/>
          <w:szCs w:val="24"/>
        </w:rPr>
        <w:t>Программа</w:t>
      </w:r>
      <w:r w:rsidR="004E49D8">
        <w:rPr>
          <w:rFonts w:ascii="Times New Roman" w:hAnsi="Times New Roman" w:cs="Times New Roman"/>
          <w:sz w:val="24"/>
          <w:szCs w:val="24"/>
        </w:rPr>
        <w:t xml:space="preserve"> курса</w:t>
      </w:r>
      <w:r w:rsidRPr="000B7195">
        <w:rPr>
          <w:rFonts w:ascii="Times New Roman" w:hAnsi="Times New Roman" w:cs="Times New Roman"/>
          <w:sz w:val="24"/>
          <w:szCs w:val="24"/>
        </w:rPr>
        <w:t xml:space="preserve"> даёт возможность учащимся овладеть элементарными навыками исследовательской деятельности, позволяет обучающимся реализовать свои возможности, приобрести уверенность в себе. 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8B204D" w:rsidRPr="000B7195" w:rsidRDefault="008B204D" w:rsidP="008B20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Рабочая программа рассчитана на учащихся 5 класса. Занятия проводятся 1 раз в неделю</w:t>
      </w:r>
      <w:r w:rsidR="000B7195">
        <w:rPr>
          <w:rFonts w:ascii="Times New Roman" w:hAnsi="Times New Roman" w:cs="Times New Roman"/>
          <w:sz w:val="24"/>
          <w:szCs w:val="24"/>
        </w:rPr>
        <w:t xml:space="preserve"> в 3 и 4 четверти</w:t>
      </w:r>
      <w:r w:rsidRPr="000B7195">
        <w:rPr>
          <w:rFonts w:ascii="Times New Roman" w:hAnsi="Times New Roman" w:cs="Times New Roman"/>
          <w:sz w:val="24"/>
          <w:szCs w:val="24"/>
        </w:rPr>
        <w:t>, всего 17 часов.</w:t>
      </w:r>
    </w:p>
    <w:p w:rsidR="001A40C0" w:rsidRPr="000B7195" w:rsidRDefault="001A40C0" w:rsidP="008B204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B7195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</w:t>
      </w:r>
      <w:r w:rsidR="008B204D" w:rsidRPr="000B7195">
        <w:rPr>
          <w:rFonts w:ascii="Times New Roman" w:hAnsi="Times New Roman" w:cs="Times New Roman"/>
          <w:b/>
          <w:sz w:val="24"/>
          <w:szCs w:val="24"/>
        </w:rPr>
        <w:t xml:space="preserve">предметного </w:t>
      </w:r>
      <w:r w:rsidRPr="000B7195">
        <w:rPr>
          <w:rFonts w:ascii="Times New Roman" w:hAnsi="Times New Roman" w:cs="Times New Roman"/>
          <w:b/>
          <w:sz w:val="24"/>
          <w:szCs w:val="24"/>
        </w:rPr>
        <w:t>курса по математике в 5 классе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овладение способами мыслительной и творческой деятельности;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 xml:space="preserve">развитие мотивации к собственной учебной деятельности; 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ознакомление со способами организации и сбора информации;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 xml:space="preserve">создание условий для самостоятельной творческой деятельности;     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iCs/>
          <w:sz w:val="24"/>
          <w:szCs w:val="24"/>
        </w:rPr>
        <w:t>развитие пространственного воображения, логического и визуального мышления;</w:t>
      </w:r>
    </w:p>
    <w:p w:rsidR="001A40C0" w:rsidRPr="000B7195" w:rsidRDefault="001A40C0" w:rsidP="008B204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iCs/>
          <w:sz w:val="24"/>
          <w:szCs w:val="24"/>
        </w:rPr>
        <w:t>развитие мелкой моторики рук;</w:t>
      </w:r>
    </w:p>
    <w:p w:rsidR="001A40C0" w:rsidRPr="000B7195" w:rsidRDefault="001A40C0" w:rsidP="008B204D">
      <w:pPr>
        <w:pStyle w:val="Default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>практическое применение сотрудничества в коллективной информационной деятельности.</w:t>
      </w:r>
    </w:p>
    <w:p w:rsidR="001A40C0" w:rsidRPr="000B7195" w:rsidRDefault="001A40C0" w:rsidP="008B204D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B7195">
        <w:rPr>
          <w:rFonts w:ascii="Times New Roman" w:hAnsi="Times New Roman" w:cs="Times New Roman"/>
          <w:b/>
          <w:color w:val="auto"/>
        </w:rPr>
        <w:t xml:space="preserve">Планируемые результаты изучения курса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t xml:space="preserve">        Уча</w:t>
      </w:r>
      <w:r w:rsidRPr="000B7195">
        <w:rPr>
          <w:rFonts w:ascii="Times New Roman" w:hAnsi="Times New Roman" w:cs="Times New Roman"/>
          <w:color w:val="auto"/>
        </w:rPr>
        <w:t>щиеся</w:t>
      </w:r>
      <w:r w:rsidRPr="000B7195">
        <w:rPr>
          <w:rFonts w:ascii="Times New Roman" w:hAnsi="Times New Roman" w:cs="Times New Roman"/>
          <w:bCs/>
          <w:color w:val="auto"/>
        </w:rPr>
        <w:t xml:space="preserve">  получат возможность: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t>- овладеть методами решения задач на вычисления и доказательства; научиться некоторым     специальным приёмам решения  задач;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t>- использовать догадку, озарение, интуицию;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lastRenderedPageBreak/>
        <w:t>- использовать такие математические методы и приёмы, как перебор логических возможностей, математическое моделирование;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t xml:space="preserve"> - приобрести опыт проведения случайных экспериментов, в том числе с помощью моделирования, интерпретации их результатов;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0B7195">
        <w:rPr>
          <w:rFonts w:ascii="Times New Roman" w:hAnsi="Times New Roman" w:cs="Times New Roman"/>
          <w:bCs/>
          <w:color w:val="auto"/>
        </w:rPr>
        <w:t xml:space="preserve"> - целенаправленно и осознанно развивать свои коммуникативные способности, осваивать новые </w:t>
      </w:r>
      <w:r w:rsidRPr="000B7195">
        <w:rPr>
          <w:rFonts w:ascii="Times New Roman" w:hAnsi="Times New Roman" w:cs="Times New Roman"/>
          <w:color w:val="auto"/>
        </w:rPr>
        <w:t>языковые средства.</w:t>
      </w:r>
      <w:r w:rsidRPr="000B7195">
        <w:rPr>
          <w:rFonts w:ascii="Times New Roman" w:hAnsi="Times New Roman" w:cs="Times New Roman"/>
          <w:i/>
          <w:color w:val="auto"/>
        </w:rPr>
        <w:t xml:space="preserve">     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b/>
          <w:bCs/>
          <w:iCs/>
          <w:color w:val="auto"/>
        </w:rPr>
        <w:t>Личностные результаты</w:t>
      </w:r>
      <w:r w:rsidRPr="000B7195">
        <w:rPr>
          <w:rFonts w:ascii="Times New Roman" w:hAnsi="Times New Roman" w:cs="Times New Roman"/>
          <w:iCs/>
          <w:color w:val="auto"/>
        </w:rPr>
        <w:t xml:space="preserve">: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>- Развитие</w:t>
      </w:r>
      <w:r w:rsidRPr="000B7195">
        <w:rPr>
          <w:rFonts w:ascii="Times New Roman" w:hAnsi="Times New Roman" w:cs="Times New Roman"/>
          <w:i/>
          <w:color w:val="auto"/>
        </w:rPr>
        <w:t xml:space="preserve"> </w:t>
      </w:r>
      <w:r w:rsidRPr="000B7195">
        <w:rPr>
          <w:rFonts w:ascii="Times New Roman" w:hAnsi="Times New Roman" w:cs="Times New Roman"/>
          <w:color w:val="auto"/>
        </w:rPr>
        <w:t xml:space="preserve">любознательности, сообразительности при выполнении разнообразных заданий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  проблемного и эвристического характера.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Развитие внимательности, настойчивости, целеустремленности, умения преодолевать трудности   - качеств весьма важных в практической деятельности любого человека.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Воспитание чувства справедливости, ответственности.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Развитие самостоятельности суждений, независимости и нестандартности мышления.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b/>
          <w:bCs/>
          <w:iCs/>
          <w:color w:val="auto"/>
        </w:rPr>
        <w:t>Метапредметные результаты</w:t>
      </w:r>
      <w:r w:rsidRPr="000B7195">
        <w:rPr>
          <w:rFonts w:ascii="Times New Roman" w:hAnsi="Times New Roman" w:cs="Times New Roman"/>
          <w:iCs/>
          <w:color w:val="auto"/>
        </w:rPr>
        <w:t xml:space="preserve">: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>Сравнение</w:t>
      </w:r>
      <w:r w:rsidRPr="000B719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0B7195">
        <w:rPr>
          <w:rFonts w:ascii="Times New Roman" w:hAnsi="Times New Roman" w:cs="Times New Roman"/>
          <w:color w:val="auto"/>
        </w:rPr>
        <w:t xml:space="preserve">разных приемов действий, выбор удобных способов для выполнения конкретного    задания.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>Моделирование</w:t>
      </w:r>
      <w:r w:rsidRPr="000B719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0B7195">
        <w:rPr>
          <w:rFonts w:ascii="Times New Roman" w:hAnsi="Times New Roman" w:cs="Times New Roman"/>
          <w:color w:val="auto"/>
        </w:rPr>
        <w:t xml:space="preserve">в процессе совместного обсуждения алгоритма решения числового кроссворда;  </w:t>
      </w:r>
      <w:r w:rsidRPr="000B7195">
        <w:rPr>
          <w:rFonts w:ascii="Times New Roman" w:hAnsi="Times New Roman" w:cs="Times New Roman"/>
          <w:iCs/>
          <w:color w:val="auto"/>
        </w:rPr>
        <w:t xml:space="preserve">использование </w:t>
      </w:r>
      <w:r w:rsidRPr="000B7195">
        <w:rPr>
          <w:rFonts w:ascii="Times New Roman" w:hAnsi="Times New Roman" w:cs="Times New Roman"/>
          <w:color w:val="auto"/>
        </w:rPr>
        <w:t xml:space="preserve">его в ходе самостоятельной работы.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>Применение</w:t>
      </w:r>
      <w:r w:rsidRPr="000B719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0B7195">
        <w:rPr>
          <w:rFonts w:ascii="Times New Roman" w:hAnsi="Times New Roman" w:cs="Times New Roman"/>
          <w:color w:val="auto"/>
        </w:rPr>
        <w:t xml:space="preserve">изученных способов учебной работы и приёмов вычислений для работы с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   числовыми головоломками.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Анализ </w:t>
      </w:r>
      <w:r w:rsidRPr="000B7195">
        <w:rPr>
          <w:rFonts w:ascii="Times New Roman" w:hAnsi="Times New Roman" w:cs="Times New Roman"/>
          <w:color w:val="auto"/>
        </w:rPr>
        <w:t xml:space="preserve">правил игры.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Действие </w:t>
      </w:r>
      <w:r w:rsidRPr="000B7195">
        <w:rPr>
          <w:rFonts w:ascii="Times New Roman" w:hAnsi="Times New Roman" w:cs="Times New Roman"/>
          <w:color w:val="auto"/>
        </w:rPr>
        <w:t xml:space="preserve">в соответствии с заданными правилами.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>Включение</w:t>
      </w:r>
      <w:r w:rsidRPr="000B719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0B7195">
        <w:rPr>
          <w:rFonts w:ascii="Times New Roman" w:hAnsi="Times New Roman" w:cs="Times New Roman"/>
          <w:color w:val="auto"/>
        </w:rPr>
        <w:t xml:space="preserve">в групповую работу.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Участие </w:t>
      </w:r>
      <w:r w:rsidRPr="000B7195">
        <w:rPr>
          <w:rFonts w:ascii="Times New Roman" w:hAnsi="Times New Roman" w:cs="Times New Roman"/>
          <w:color w:val="auto"/>
        </w:rPr>
        <w:t xml:space="preserve">в обсуждении проблемных вопросов, высказывание собственного мнения и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   аргументирование его.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iCs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Аргументирование </w:t>
      </w:r>
      <w:r w:rsidRPr="000B7195">
        <w:rPr>
          <w:rFonts w:ascii="Times New Roman" w:hAnsi="Times New Roman" w:cs="Times New Roman"/>
          <w:color w:val="auto"/>
        </w:rPr>
        <w:t xml:space="preserve">своей позиции в коммуникации, </w:t>
      </w:r>
      <w:r w:rsidRPr="000B7195">
        <w:rPr>
          <w:rFonts w:ascii="Times New Roman" w:hAnsi="Times New Roman" w:cs="Times New Roman"/>
          <w:iCs/>
          <w:color w:val="auto"/>
        </w:rPr>
        <w:t xml:space="preserve">учёт </w:t>
      </w:r>
      <w:r w:rsidRPr="000B7195">
        <w:rPr>
          <w:rFonts w:ascii="Times New Roman" w:hAnsi="Times New Roman" w:cs="Times New Roman"/>
          <w:color w:val="auto"/>
        </w:rPr>
        <w:t xml:space="preserve">разных мнений, </w:t>
      </w:r>
      <w:r w:rsidRPr="000B7195">
        <w:rPr>
          <w:rFonts w:ascii="Times New Roman" w:hAnsi="Times New Roman" w:cs="Times New Roman"/>
          <w:iCs/>
          <w:color w:val="auto"/>
        </w:rPr>
        <w:t xml:space="preserve">использование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iCs/>
          <w:color w:val="auto"/>
        </w:rPr>
        <w:t xml:space="preserve">   </w:t>
      </w:r>
      <w:r w:rsidRPr="000B7195">
        <w:rPr>
          <w:rFonts w:ascii="Times New Roman" w:hAnsi="Times New Roman" w:cs="Times New Roman"/>
          <w:color w:val="auto"/>
        </w:rPr>
        <w:t xml:space="preserve">критериев для обоснования своего суждения.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Сопоставление </w:t>
      </w:r>
      <w:r w:rsidRPr="000B7195">
        <w:rPr>
          <w:rFonts w:ascii="Times New Roman" w:hAnsi="Times New Roman" w:cs="Times New Roman"/>
          <w:color w:val="auto"/>
        </w:rPr>
        <w:t xml:space="preserve">полученного результата с заданным условием, </w:t>
      </w:r>
      <w:r w:rsidRPr="000B7195">
        <w:rPr>
          <w:rFonts w:ascii="Times New Roman" w:hAnsi="Times New Roman" w:cs="Times New Roman"/>
          <w:iCs/>
          <w:color w:val="auto"/>
        </w:rPr>
        <w:t xml:space="preserve">контролирование </w:t>
      </w:r>
      <w:r w:rsidRPr="000B7195">
        <w:rPr>
          <w:rFonts w:ascii="Times New Roman" w:hAnsi="Times New Roman" w:cs="Times New Roman"/>
          <w:color w:val="auto"/>
        </w:rPr>
        <w:t xml:space="preserve">своей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   деятельности: обнаружение и исправление ошибок.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Анализ </w:t>
      </w:r>
      <w:r w:rsidRPr="000B7195">
        <w:rPr>
          <w:rFonts w:ascii="Times New Roman" w:hAnsi="Times New Roman" w:cs="Times New Roman"/>
          <w:color w:val="auto"/>
        </w:rPr>
        <w:t xml:space="preserve">текста задачи: ориентирование в тексте, выделение условия и вопроса, данных и искомых чисел (величин).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Поиск и выбор </w:t>
      </w:r>
      <w:r w:rsidRPr="000B7195">
        <w:rPr>
          <w:rFonts w:ascii="Times New Roman" w:hAnsi="Times New Roman" w:cs="Times New Roman"/>
          <w:color w:val="auto"/>
        </w:rPr>
        <w:t xml:space="preserve">необходимой информации, содержащейся в тексте задачи, на рисунке или в    таблице, для ответа на заданные вопросы.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Моделирование </w:t>
      </w:r>
      <w:r w:rsidRPr="000B7195">
        <w:rPr>
          <w:rFonts w:ascii="Times New Roman" w:hAnsi="Times New Roman" w:cs="Times New Roman"/>
          <w:color w:val="auto"/>
        </w:rPr>
        <w:t xml:space="preserve">ситуации, описанной в тексте задачи.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lastRenderedPageBreak/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Использование </w:t>
      </w:r>
      <w:r w:rsidRPr="000B7195">
        <w:rPr>
          <w:rFonts w:ascii="Times New Roman" w:hAnsi="Times New Roman" w:cs="Times New Roman"/>
          <w:color w:val="auto"/>
        </w:rPr>
        <w:t xml:space="preserve">соответствующих знаково-символических средств </w:t>
      </w:r>
      <w:r w:rsidR="000B7195">
        <w:rPr>
          <w:rFonts w:ascii="Times New Roman" w:hAnsi="Times New Roman" w:cs="Times New Roman"/>
          <w:color w:val="auto"/>
        </w:rPr>
        <w:t>д</w:t>
      </w:r>
      <w:r w:rsidRPr="000B7195">
        <w:rPr>
          <w:rFonts w:ascii="Times New Roman" w:hAnsi="Times New Roman" w:cs="Times New Roman"/>
          <w:color w:val="auto"/>
        </w:rPr>
        <w:t xml:space="preserve">ля моделирования ситуации.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>Конструирование</w:t>
      </w:r>
      <w:r w:rsidRPr="000B7195">
        <w:rPr>
          <w:rFonts w:ascii="Times New Roman" w:hAnsi="Times New Roman" w:cs="Times New Roman"/>
          <w:color w:val="auto"/>
        </w:rPr>
        <w:t xml:space="preserve"> последовательности «шагов» (алгоритм) решения задачи.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Объяснение (обоснование) </w:t>
      </w:r>
      <w:r w:rsidRPr="000B7195">
        <w:rPr>
          <w:rFonts w:ascii="Times New Roman" w:hAnsi="Times New Roman" w:cs="Times New Roman"/>
          <w:color w:val="auto"/>
        </w:rPr>
        <w:t xml:space="preserve">выполняемых и выполненных действий.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Воспроизведение </w:t>
      </w:r>
      <w:r w:rsidRPr="000B7195">
        <w:rPr>
          <w:rFonts w:ascii="Times New Roman" w:hAnsi="Times New Roman" w:cs="Times New Roman"/>
          <w:color w:val="auto"/>
        </w:rPr>
        <w:t xml:space="preserve">способа решения задачи.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Анализ </w:t>
      </w:r>
      <w:r w:rsidRPr="000B7195">
        <w:rPr>
          <w:rFonts w:ascii="Times New Roman" w:hAnsi="Times New Roman" w:cs="Times New Roman"/>
          <w:color w:val="auto"/>
        </w:rPr>
        <w:t xml:space="preserve">предложенных вариантов решения задачи, выбор из них верных.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Выбор </w:t>
      </w:r>
      <w:r w:rsidRPr="000B7195">
        <w:rPr>
          <w:rFonts w:ascii="Times New Roman" w:hAnsi="Times New Roman" w:cs="Times New Roman"/>
          <w:color w:val="auto"/>
        </w:rPr>
        <w:t xml:space="preserve">наиболее эффективного способа решения задачи.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Оценка </w:t>
      </w:r>
      <w:r w:rsidRPr="000B7195">
        <w:rPr>
          <w:rFonts w:ascii="Times New Roman" w:hAnsi="Times New Roman" w:cs="Times New Roman"/>
          <w:color w:val="auto"/>
        </w:rPr>
        <w:t xml:space="preserve">предъявленного готового решения задачи (верно, неверно). </w:t>
      </w:r>
    </w:p>
    <w:p w:rsidR="001A40C0" w:rsidRPr="000B7195" w:rsidRDefault="001A40C0" w:rsidP="008B204D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Участие </w:t>
      </w:r>
      <w:r w:rsidRPr="000B7195">
        <w:rPr>
          <w:rFonts w:ascii="Times New Roman" w:hAnsi="Times New Roman" w:cs="Times New Roman"/>
          <w:color w:val="auto"/>
        </w:rPr>
        <w:t xml:space="preserve">в учебном диалоге, оценка процесса поиска и результатов решения задачи. </w:t>
      </w:r>
    </w:p>
    <w:p w:rsidR="001A40C0" w:rsidRPr="000B7195" w:rsidRDefault="001A40C0" w:rsidP="004E49D8">
      <w:pPr>
        <w:pStyle w:val="Default"/>
        <w:spacing w:after="5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- </w:t>
      </w:r>
      <w:r w:rsidRPr="000B7195">
        <w:rPr>
          <w:rFonts w:ascii="Times New Roman" w:hAnsi="Times New Roman" w:cs="Times New Roman"/>
          <w:iCs/>
          <w:color w:val="auto"/>
        </w:rPr>
        <w:t xml:space="preserve">Конструирование </w:t>
      </w:r>
      <w:r w:rsidRPr="000B7195">
        <w:rPr>
          <w:rFonts w:ascii="Times New Roman" w:hAnsi="Times New Roman" w:cs="Times New Roman"/>
          <w:color w:val="auto"/>
        </w:rPr>
        <w:t xml:space="preserve">несложных задач. </w:t>
      </w:r>
    </w:p>
    <w:p w:rsidR="001A40C0" w:rsidRPr="000B7195" w:rsidRDefault="001A40C0" w:rsidP="008B20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B7195">
        <w:rPr>
          <w:rFonts w:ascii="Times New Roman" w:hAnsi="Times New Roman" w:cs="Times New Roman"/>
          <w:sz w:val="24"/>
          <w:szCs w:val="24"/>
        </w:rPr>
        <w:t>:</w:t>
      </w:r>
    </w:p>
    <w:p w:rsidR="001A40C0" w:rsidRPr="000B7195" w:rsidRDefault="001A40C0" w:rsidP="008B20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- Создание фундамента для математического развития.</w:t>
      </w:r>
    </w:p>
    <w:p w:rsidR="001A40C0" w:rsidRPr="000B7195" w:rsidRDefault="001A40C0" w:rsidP="008B20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- Формирование  механизмов  мышления, характерных для математической деятельности.</w:t>
      </w:r>
    </w:p>
    <w:p w:rsidR="001A40C0" w:rsidRPr="000B7195" w:rsidRDefault="001A40C0" w:rsidP="008B204D">
      <w:pPr>
        <w:pStyle w:val="Default"/>
        <w:tabs>
          <w:tab w:val="left" w:pos="142"/>
        </w:tabs>
        <w:spacing w:line="360" w:lineRule="auto"/>
        <w:ind w:hanging="284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 </w:t>
      </w:r>
    </w:p>
    <w:p w:rsidR="001A40C0" w:rsidRPr="000B7195" w:rsidRDefault="001A40C0" w:rsidP="008B204D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B7195">
        <w:rPr>
          <w:rFonts w:ascii="Times New Roman" w:hAnsi="Times New Roman" w:cs="Times New Roman"/>
          <w:b/>
          <w:color w:val="auto"/>
        </w:rPr>
        <w:t>В результате освоения программы  формируются следующие универсальные учебные действия: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  <w:rPr>
          <w:b/>
        </w:rPr>
      </w:pPr>
      <w:r w:rsidRPr="000B7195">
        <w:t xml:space="preserve"> </w:t>
      </w:r>
      <w:r w:rsidRPr="000B7195">
        <w:rPr>
          <w:b/>
        </w:rPr>
        <w:t xml:space="preserve">Личностные 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rPr>
          <w:b/>
        </w:rPr>
        <w:t xml:space="preserve">- </w:t>
      </w:r>
      <w:r w:rsidRPr="000B7195">
        <w:t>сформируются познавательные интересы,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>- повысится мотивация,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rPr>
          <w:b/>
        </w:rPr>
        <w:t xml:space="preserve">- </w:t>
      </w:r>
      <w:r w:rsidRPr="000B7195">
        <w:t>повысится профессиональное, жизненное самоопределение,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>- воспитается чувство справедливости, ответственности,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>- сформируется самостоятельность суждений, нестандартность мышления.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  <w:rPr>
          <w:b/>
          <w:i/>
        </w:rPr>
      </w:pPr>
      <w:r w:rsidRPr="000B7195">
        <w:rPr>
          <w:b/>
        </w:rPr>
        <w:t>Регулятивные</w:t>
      </w:r>
      <w:r w:rsidRPr="000B7195">
        <w:rPr>
          <w:b/>
          <w:i/>
        </w:rPr>
        <w:t xml:space="preserve">  </w:t>
      </w:r>
    </w:p>
    <w:p w:rsidR="001A40C0" w:rsidRPr="000B7195" w:rsidRDefault="001A40C0" w:rsidP="008B204D">
      <w:pPr>
        <w:pStyle w:val="2"/>
        <w:spacing w:line="360" w:lineRule="auto"/>
        <w:jc w:val="both"/>
      </w:pPr>
      <w:r w:rsidRPr="000B7195">
        <w:t>Будут сформированы:</w:t>
      </w:r>
    </w:p>
    <w:p w:rsidR="001A40C0" w:rsidRPr="000B7195" w:rsidRDefault="001A40C0" w:rsidP="008B204D">
      <w:pPr>
        <w:pStyle w:val="2"/>
        <w:spacing w:line="360" w:lineRule="auto"/>
        <w:jc w:val="both"/>
      </w:pPr>
      <w:r w:rsidRPr="000B7195">
        <w:t>-  целеустремленность и настойчивость в достижении цели,</w:t>
      </w:r>
    </w:p>
    <w:p w:rsidR="001A40C0" w:rsidRPr="000B7195" w:rsidRDefault="001A40C0" w:rsidP="008B204D">
      <w:pPr>
        <w:pStyle w:val="2"/>
        <w:spacing w:line="360" w:lineRule="auto"/>
        <w:jc w:val="both"/>
      </w:pPr>
      <w:r w:rsidRPr="000B7195">
        <w:t>- готовность к преодолению трудностей и жизненного оптимизма,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 xml:space="preserve">- учащиеся научатся: принимать и сохранять учебную задачу, планировать своё действие в    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 xml:space="preserve">   соответствии с поставленной задачей,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>-  вносить необходимые коррективы в действие,</w:t>
      </w:r>
    </w:p>
    <w:p w:rsidR="001A40C0" w:rsidRPr="000B7195" w:rsidRDefault="001A40C0" w:rsidP="008B204D">
      <w:pPr>
        <w:pStyle w:val="2"/>
        <w:spacing w:after="0" w:line="360" w:lineRule="auto"/>
        <w:ind w:right="-1"/>
        <w:jc w:val="both"/>
      </w:pPr>
      <w:r w:rsidRPr="000B7195">
        <w:t xml:space="preserve">- </w:t>
      </w:r>
      <w:r w:rsidR="003B4935">
        <w:t>получа</w:t>
      </w:r>
      <w:r w:rsidRPr="000B7195">
        <w:t xml:space="preserve">т возможность научиться самостоятельно учитывать выделенные учителем ориентиры. </w:t>
      </w:r>
    </w:p>
    <w:p w:rsidR="001A40C0" w:rsidRPr="000B7195" w:rsidRDefault="001A40C0" w:rsidP="008B204D">
      <w:pPr>
        <w:pStyle w:val="2"/>
        <w:spacing w:line="360" w:lineRule="auto"/>
        <w:ind w:right="-1"/>
        <w:jc w:val="both"/>
        <w:rPr>
          <w:b/>
          <w:i/>
        </w:rPr>
      </w:pPr>
      <w:r w:rsidRPr="000B7195">
        <w:rPr>
          <w:b/>
        </w:rPr>
        <w:t>Познавательные</w:t>
      </w:r>
      <w:r w:rsidRPr="000B7195">
        <w:rPr>
          <w:b/>
          <w:i/>
        </w:rPr>
        <w:t xml:space="preserve">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lastRenderedPageBreak/>
        <w:t>Научатся:</w:t>
      </w:r>
      <w:r w:rsidRPr="000B7195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 xml:space="preserve">- ставить и формулировать задачу, самостоятельно создавать алгоритм деятельности при решении   проблем творческого и поискового характера; 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анализировать объекты  с целью выделения признаков;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выдвигать гипотезы и их обосновывать,</w:t>
      </w:r>
      <w:r w:rsidRPr="000B71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самостоятельно выбирать способы решения проблемы творческого и поискового характера.</w:t>
      </w:r>
      <w:r w:rsidRPr="000B71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B7195">
        <w:rPr>
          <w:rFonts w:ascii="Times New Roman" w:hAnsi="Times New Roman"/>
          <w:b/>
          <w:sz w:val="24"/>
          <w:szCs w:val="24"/>
        </w:rPr>
        <w:t xml:space="preserve">Коммуникативные 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bCs/>
          <w:iCs/>
          <w:sz w:val="24"/>
          <w:szCs w:val="24"/>
        </w:rPr>
        <w:t>Научатся: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распределять начальные  действия и операции;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обмениваться способами действий;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работать в коллективе;</w:t>
      </w:r>
    </w:p>
    <w:p w:rsidR="001A40C0" w:rsidRPr="000B7195" w:rsidRDefault="001A40C0" w:rsidP="008B204D">
      <w:pPr>
        <w:pStyle w:val="1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B7195">
        <w:rPr>
          <w:rFonts w:ascii="Times New Roman" w:hAnsi="Times New Roman"/>
          <w:sz w:val="24"/>
          <w:szCs w:val="24"/>
        </w:rPr>
        <w:t>- ставить правильно вопросы.</w:t>
      </w:r>
    </w:p>
    <w:p w:rsidR="003B4935" w:rsidRPr="000B7195" w:rsidRDefault="001A40C0" w:rsidP="003B4935">
      <w:pPr>
        <w:pStyle w:val="1"/>
        <w:spacing w:before="48" w:line="360" w:lineRule="auto"/>
        <w:ind w:firstLine="0"/>
      </w:pPr>
      <w:r w:rsidRPr="000B7195">
        <w:rPr>
          <w:bCs w:val="0"/>
          <w:i w:val="0"/>
          <w:iCs w:val="0"/>
          <w:sz w:val="24"/>
          <w:u w:val="none"/>
        </w:rPr>
        <w:t xml:space="preserve">   </w:t>
      </w:r>
    </w:p>
    <w:p w:rsidR="001A40C0" w:rsidRPr="000B7195" w:rsidRDefault="001A40C0" w:rsidP="004E49D8">
      <w:pPr>
        <w:pStyle w:val="a4"/>
        <w:spacing w:before="46" w:line="360" w:lineRule="auto"/>
        <w:ind w:right="191"/>
        <w:rPr>
          <w:b/>
          <w:bCs/>
          <w:iCs/>
        </w:rPr>
      </w:pPr>
      <w:r w:rsidRPr="000B7195">
        <w:t xml:space="preserve">     </w:t>
      </w:r>
      <w:r w:rsidRPr="000B7195">
        <w:rPr>
          <w:b/>
        </w:rPr>
        <w:t>Содержание</w:t>
      </w:r>
      <w:r w:rsidRPr="000B7195">
        <w:rPr>
          <w:b/>
          <w:bCs/>
          <w:iCs/>
        </w:rPr>
        <w:t xml:space="preserve"> курса: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b/>
          <w:bCs/>
          <w:iCs/>
          <w:color w:val="auto"/>
        </w:rPr>
      </w:pPr>
      <w:r w:rsidRPr="000B7195">
        <w:rPr>
          <w:rFonts w:ascii="Times New Roman" w:hAnsi="Times New Roman" w:cs="Times New Roman"/>
          <w:b/>
          <w:bCs/>
          <w:iCs/>
          <w:color w:val="auto"/>
        </w:rPr>
        <w:t>1. Числа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bCs/>
          <w:iCs/>
          <w:color w:val="auto"/>
        </w:rPr>
      </w:pPr>
      <w:r w:rsidRPr="000B7195">
        <w:rPr>
          <w:rFonts w:ascii="Times New Roman" w:hAnsi="Times New Roman" w:cs="Times New Roman"/>
          <w:bCs/>
          <w:iCs/>
          <w:color w:val="auto"/>
        </w:rPr>
        <w:t>История возникновения чисел и способов их записи. Римские цифры. Необычное  об обычных числах. Закономерность расположения чисел натурального ряда.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b/>
          <w:bCs/>
          <w:iCs/>
          <w:color w:val="auto"/>
        </w:rPr>
      </w:pPr>
      <w:r w:rsidRPr="000B7195">
        <w:rPr>
          <w:rFonts w:ascii="Times New Roman" w:hAnsi="Times New Roman" w:cs="Times New Roman"/>
          <w:b/>
          <w:bCs/>
          <w:iCs/>
          <w:color w:val="auto"/>
        </w:rPr>
        <w:t>2. Ребусы, головоломки, фокусы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bCs/>
          <w:iCs/>
          <w:color w:val="auto"/>
        </w:rPr>
        <w:t xml:space="preserve"> Магические</w:t>
      </w:r>
      <w:r w:rsidRPr="000B7195">
        <w:rPr>
          <w:rFonts w:ascii="Times New Roman" w:hAnsi="Times New Roman" w:cs="Times New Roman"/>
          <w:color w:val="auto"/>
        </w:rPr>
        <w:t xml:space="preserve"> квадраты и числовые ребусы. Математические головоломки. Арифметические и геометрические головоломки. Математические фокусы.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0B7195">
        <w:rPr>
          <w:rFonts w:ascii="Times New Roman" w:hAnsi="Times New Roman" w:cs="Times New Roman"/>
          <w:b/>
          <w:color w:val="auto"/>
        </w:rPr>
        <w:t>3. Задачи</w:t>
      </w:r>
    </w:p>
    <w:p w:rsidR="001A40C0" w:rsidRPr="000B7195" w:rsidRDefault="001A40C0" w:rsidP="008B204D">
      <w:pPr>
        <w:pStyle w:val="Default"/>
        <w:spacing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0B7195">
        <w:rPr>
          <w:rFonts w:ascii="Times New Roman" w:hAnsi="Times New Roman" w:cs="Times New Roman"/>
          <w:color w:val="auto"/>
        </w:rPr>
        <w:t xml:space="preserve">Задачи на максимальное предположение. Задачи на разрезание и перекраивание. Задачи на составление фигур. Решение задач методом « с конца». Решение задач методом ложного положения. Занимательные задачи. Задачи на переливания. Задачи на взвешивания. Задачи – шутки. Задачи Старинные задачи. Логические задачи. Элементы теории графов. </w:t>
      </w:r>
    </w:p>
    <w:p w:rsidR="001A40C0" w:rsidRPr="000B7195" w:rsidRDefault="001A40C0" w:rsidP="008B204D">
      <w:pPr>
        <w:spacing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B7195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 и методы проведения занятий:</w:t>
      </w:r>
    </w:p>
    <w:p w:rsidR="001A40C0" w:rsidRPr="000B7195" w:rsidRDefault="001A40C0" w:rsidP="008B204D">
      <w:pPr>
        <w:spacing w:after="75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sz w:val="24"/>
          <w:szCs w:val="24"/>
        </w:rPr>
        <w:t>Программа предусматривает работу детей в группах, парах, индивидуальную работу.</w:t>
      </w:r>
    </w:p>
    <w:p w:rsidR="001A40C0" w:rsidRPr="000B7195" w:rsidRDefault="001A40C0" w:rsidP="008B204D">
      <w:pPr>
        <w:spacing w:after="75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95">
        <w:rPr>
          <w:rFonts w:ascii="Times New Roman" w:hAnsi="Times New Roman" w:cs="Times New Roman"/>
          <w:bCs/>
          <w:sz w:val="24"/>
          <w:szCs w:val="24"/>
        </w:rPr>
        <w:t>Методы</w:t>
      </w:r>
      <w:r w:rsidR="004E49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7195">
        <w:rPr>
          <w:rFonts w:ascii="Times New Roman" w:hAnsi="Times New Roman" w:cs="Times New Roman"/>
          <w:bCs/>
          <w:sz w:val="24"/>
          <w:szCs w:val="24"/>
        </w:rPr>
        <w:t>проведения занятий:</w:t>
      </w:r>
      <w:r w:rsidR="008834DF" w:rsidRPr="000B7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7195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0B7195">
        <w:rPr>
          <w:rFonts w:ascii="Times New Roman" w:hAnsi="Times New Roman" w:cs="Times New Roman"/>
          <w:sz w:val="24"/>
          <w:szCs w:val="24"/>
        </w:rPr>
        <w:t>беседа, игра, практическая работа, эксперимент, наблюдение,  самостоятельная работа.</w:t>
      </w:r>
    </w:p>
    <w:p w:rsidR="001A40C0" w:rsidRPr="000B7195" w:rsidRDefault="001A40C0" w:rsidP="008B204D">
      <w:pPr>
        <w:rPr>
          <w:rFonts w:ascii="Times New Roman" w:hAnsi="Times New Roman" w:cs="Times New Roman"/>
          <w:b/>
          <w:sz w:val="24"/>
          <w:szCs w:val="24"/>
        </w:rPr>
      </w:pPr>
      <w:r w:rsidRPr="000B719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3B4935" w:rsidRDefault="001A40C0" w:rsidP="008B204D">
      <w:pPr>
        <w:rPr>
          <w:rFonts w:ascii="Times New Roman" w:hAnsi="Times New Roman" w:cs="Times New Roman"/>
          <w:b/>
          <w:sz w:val="24"/>
          <w:szCs w:val="24"/>
        </w:rPr>
      </w:pPr>
      <w:r w:rsidRPr="000B71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1A40C0" w:rsidRPr="003B4935" w:rsidRDefault="001A40C0" w:rsidP="008B204D">
      <w:pPr>
        <w:rPr>
          <w:rFonts w:ascii="Times New Roman" w:hAnsi="Times New Roman" w:cs="Times New Roman"/>
          <w:b/>
          <w:sz w:val="28"/>
          <w:szCs w:val="28"/>
        </w:rPr>
      </w:pPr>
      <w:r w:rsidRPr="003B49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 </w:t>
      </w:r>
    </w:p>
    <w:p w:rsidR="001A40C0" w:rsidRPr="000B7195" w:rsidRDefault="001A40C0" w:rsidP="008B204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7339"/>
        <w:gridCol w:w="1134"/>
      </w:tblGrid>
      <w:tr w:rsidR="001A40C0" w:rsidRPr="000B7195" w:rsidTr="00D10995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tabs>
                <w:tab w:val="left" w:pos="44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Название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A40C0" w:rsidRPr="000B7195" w:rsidTr="00D10995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tabs>
                <w:tab w:val="left" w:pos="44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0C0" w:rsidRPr="000B7195" w:rsidTr="00D10995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Ребусы, головоломки, фокусы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40C0" w:rsidRPr="000B7195" w:rsidTr="00D10995">
        <w:trPr>
          <w:trHeight w:val="2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</w:tr>
      <w:tr w:rsidR="001A40C0" w:rsidRPr="000B7195" w:rsidTr="00D1099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C0" w:rsidRPr="000B7195" w:rsidRDefault="001A40C0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1A40C0" w:rsidRPr="000B7195" w:rsidRDefault="001A40C0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D10995" w:rsidRPr="000B7195" w:rsidRDefault="00D10995" w:rsidP="008B204D">
      <w:pPr>
        <w:rPr>
          <w:rFonts w:ascii="Times New Roman" w:hAnsi="Times New Roman" w:cs="Times New Roman"/>
          <w:b/>
          <w:sz w:val="24"/>
          <w:szCs w:val="24"/>
        </w:rPr>
      </w:pPr>
    </w:p>
    <w:p w:rsidR="008834DF" w:rsidRPr="000B7195" w:rsidRDefault="008834DF" w:rsidP="00D10995">
      <w:pPr>
        <w:rPr>
          <w:rFonts w:ascii="Times New Roman" w:hAnsi="Times New Roman" w:cs="Times New Roman"/>
          <w:b/>
          <w:sz w:val="24"/>
          <w:szCs w:val="24"/>
        </w:rPr>
      </w:pPr>
    </w:p>
    <w:p w:rsidR="008834DF" w:rsidRPr="000B7195" w:rsidRDefault="008834DF" w:rsidP="00D10995">
      <w:pPr>
        <w:rPr>
          <w:rFonts w:ascii="Times New Roman" w:hAnsi="Times New Roman" w:cs="Times New Roman"/>
          <w:b/>
          <w:sz w:val="24"/>
          <w:szCs w:val="24"/>
        </w:rPr>
      </w:pPr>
    </w:p>
    <w:p w:rsidR="008834DF" w:rsidRPr="000B7195" w:rsidRDefault="008834DF" w:rsidP="00D10995">
      <w:pPr>
        <w:rPr>
          <w:rFonts w:ascii="Times New Roman" w:hAnsi="Times New Roman" w:cs="Times New Roman"/>
          <w:b/>
          <w:sz w:val="24"/>
          <w:szCs w:val="24"/>
        </w:rPr>
      </w:pPr>
    </w:p>
    <w:p w:rsidR="004E49D8" w:rsidRDefault="004E49D8" w:rsidP="00D10995">
      <w:pPr>
        <w:rPr>
          <w:rFonts w:ascii="Times New Roman" w:hAnsi="Times New Roman" w:cs="Times New Roman"/>
          <w:b/>
          <w:sz w:val="24"/>
          <w:szCs w:val="24"/>
        </w:rPr>
      </w:pPr>
    </w:p>
    <w:p w:rsidR="003B4935" w:rsidRDefault="003B4935" w:rsidP="00D10995">
      <w:pPr>
        <w:rPr>
          <w:rFonts w:ascii="Times New Roman" w:hAnsi="Times New Roman" w:cs="Times New Roman"/>
          <w:b/>
          <w:sz w:val="28"/>
          <w:szCs w:val="28"/>
        </w:rPr>
      </w:pPr>
    </w:p>
    <w:p w:rsidR="003B4935" w:rsidRDefault="003B4935" w:rsidP="00D10995">
      <w:pPr>
        <w:rPr>
          <w:rFonts w:ascii="Times New Roman" w:hAnsi="Times New Roman" w:cs="Times New Roman"/>
          <w:b/>
          <w:sz w:val="28"/>
          <w:szCs w:val="28"/>
        </w:rPr>
      </w:pPr>
    </w:p>
    <w:p w:rsidR="003B4935" w:rsidRDefault="003B4935" w:rsidP="00D10995">
      <w:pPr>
        <w:rPr>
          <w:rFonts w:ascii="Times New Roman" w:hAnsi="Times New Roman" w:cs="Times New Roman"/>
          <w:b/>
          <w:sz w:val="28"/>
          <w:szCs w:val="28"/>
        </w:rPr>
      </w:pPr>
    </w:p>
    <w:p w:rsidR="001A40C0" w:rsidRPr="003B4935" w:rsidRDefault="001A40C0" w:rsidP="00D10995">
      <w:pPr>
        <w:rPr>
          <w:rFonts w:ascii="Times New Roman" w:hAnsi="Times New Roman" w:cs="Times New Roman"/>
          <w:b/>
          <w:sz w:val="28"/>
          <w:szCs w:val="28"/>
        </w:rPr>
      </w:pPr>
      <w:r w:rsidRPr="003B49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– тематическое планирование   </w:t>
      </w:r>
    </w:p>
    <w:p w:rsidR="001A40C0" w:rsidRPr="000B7195" w:rsidRDefault="001A40C0" w:rsidP="008B204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80"/>
        <w:gridCol w:w="968"/>
        <w:gridCol w:w="1134"/>
      </w:tblGrid>
      <w:tr w:rsidR="00D10995" w:rsidRPr="000B7195" w:rsidTr="00D10995">
        <w:trPr>
          <w:trHeight w:val="55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Тема                                                                                                  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10995" w:rsidRPr="000B7195" w:rsidTr="00D10995">
        <w:trPr>
          <w:trHeight w:val="552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чисел и способов их записи. Римские цифры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Необычное об обычных натуральных числах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Закономерность расположения чисел натурального ряда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Магические квадраты и числовые ребусы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Математические софизмы (головоломки)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Некоторые арифметические и геометрические  головоломки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Секреты некоторых математических фокусов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максимального предположения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на разрезание и перекраивание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«с конца»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задач на переливания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задач на взвешивания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8834DF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8834DF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Решение задач - шуток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8834DF" w:rsidP="008834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теории графов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0B7195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8834DF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Применение графов к решению логических задач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0B7195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995" w:rsidRPr="001A40C0" w:rsidTr="00D109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1A40C0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1A40C0" w:rsidRDefault="008834DF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1A40C0" w:rsidRDefault="00D10995" w:rsidP="008B2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95" w:rsidRPr="001A40C0" w:rsidRDefault="00D10995" w:rsidP="008B20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0C0" w:rsidRPr="001A40C0" w:rsidRDefault="001A40C0" w:rsidP="008B20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4DF" w:rsidRDefault="008834DF" w:rsidP="008B204D">
      <w:pPr>
        <w:shd w:val="clear" w:color="auto" w:fill="FFFFFF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8834DF" w:rsidRDefault="008834DF" w:rsidP="008B204D">
      <w:pPr>
        <w:shd w:val="clear" w:color="auto" w:fill="FFFFFF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1A40C0" w:rsidRPr="001A40C0" w:rsidRDefault="001A40C0" w:rsidP="008B204D">
      <w:pPr>
        <w:shd w:val="clear" w:color="auto" w:fill="FFFFFF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1A40C0">
        <w:rPr>
          <w:rFonts w:ascii="Times New Roman" w:hAnsi="Times New Roman" w:cs="Times New Roman"/>
          <w:b/>
          <w:bCs/>
          <w:kern w:val="36"/>
          <w:sz w:val="24"/>
          <w:szCs w:val="24"/>
        </w:rPr>
        <w:lastRenderedPageBreak/>
        <w:t>ЦИФРОВЫЕ ОБРАЗОВАТЕЛЬНЫЕ РЕСУРСЫ И РЕСУРСЫ СЕТИ ИНТЕРНЕТ</w:t>
      </w:r>
    </w:p>
    <w:p w:rsidR="001A40C0" w:rsidRPr="001A40C0" w:rsidRDefault="001A40C0" w:rsidP="008B204D">
      <w:pPr>
        <w:shd w:val="clear" w:color="auto" w:fill="FFFFFF"/>
        <w:spacing w:after="3"/>
        <w:ind w:right="41"/>
        <w:rPr>
          <w:rFonts w:ascii="Times New Roman" w:hAnsi="Times New Roman" w:cs="Times New Roman"/>
          <w:sz w:val="24"/>
          <w:szCs w:val="24"/>
        </w:rPr>
      </w:pPr>
      <w:r w:rsidRPr="001A40C0">
        <w:rPr>
          <w:rFonts w:ascii="Times New Roman" w:hAnsi="Times New Roman" w:cs="Times New Roman"/>
          <w:sz w:val="24"/>
          <w:szCs w:val="24"/>
        </w:rPr>
        <w:t>1.  Педагогическая мастерская, уроки в Интернет и многое другое: http://teacher.fio.ru.;http://www.fcior.edu.ru;http://www.schoolcollection.edu.ru/</w:t>
      </w:r>
    </w:p>
    <w:p w:rsidR="001A40C0" w:rsidRPr="001A40C0" w:rsidRDefault="001A40C0" w:rsidP="008B204D">
      <w:pPr>
        <w:shd w:val="clear" w:color="auto" w:fill="FFFFFF"/>
        <w:spacing w:after="3"/>
        <w:ind w:right="41"/>
        <w:rPr>
          <w:rFonts w:ascii="Times New Roman" w:hAnsi="Times New Roman" w:cs="Times New Roman"/>
          <w:sz w:val="24"/>
          <w:szCs w:val="24"/>
        </w:rPr>
      </w:pPr>
      <w:r w:rsidRPr="001A40C0">
        <w:rPr>
          <w:rFonts w:ascii="Times New Roman" w:hAnsi="Times New Roman" w:cs="Times New Roman"/>
          <w:sz w:val="24"/>
          <w:szCs w:val="24"/>
        </w:rPr>
        <w:t>2.  Путеводитель «В мире науки» для школьников: http://www.uic.ssu.samara.rul-nauka/.</w:t>
      </w:r>
    </w:p>
    <w:p w:rsidR="001A40C0" w:rsidRPr="001A40C0" w:rsidRDefault="001A40C0" w:rsidP="008B204D">
      <w:pPr>
        <w:shd w:val="clear" w:color="auto" w:fill="FFFFFF"/>
        <w:spacing w:after="3"/>
        <w:ind w:right="41"/>
        <w:rPr>
          <w:rFonts w:ascii="Times New Roman" w:hAnsi="Times New Roman" w:cs="Times New Roman"/>
          <w:sz w:val="24"/>
          <w:szCs w:val="24"/>
        </w:rPr>
      </w:pPr>
      <w:r w:rsidRPr="001A40C0">
        <w:rPr>
          <w:rFonts w:ascii="Times New Roman" w:hAnsi="Times New Roman" w:cs="Times New Roman"/>
          <w:sz w:val="24"/>
          <w:szCs w:val="24"/>
        </w:rPr>
        <w:t>3.  Мегаэнциклопедия Кирилла и Мефодия: http://mega.km.ru.</w:t>
      </w:r>
    </w:p>
    <w:p w:rsidR="001A40C0" w:rsidRPr="001A40C0" w:rsidRDefault="001A40C0" w:rsidP="008B204D">
      <w:pPr>
        <w:shd w:val="clear" w:color="auto" w:fill="FFFFFF"/>
        <w:spacing w:after="3"/>
        <w:ind w:right="41"/>
        <w:rPr>
          <w:rFonts w:ascii="Times New Roman" w:hAnsi="Times New Roman" w:cs="Times New Roman"/>
          <w:sz w:val="24"/>
          <w:szCs w:val="24"/>
        </w:rPr>
      </w:pPr>
      <w:r w:rsidRPr="001A40C0">
        <w:rPr>
          <w:rFonts w:ascii="Times New Roman" w:hAnsi="Times New Roman" w:cs="Times New Roman"/>
          <w:sz w:val="24"/>
          <w:szCs w:val="24"/>
        </w:rPr>
        <w:t>4.  Сайты «Мир энциклопедий», http://www.rubricon.ruI; http://www.encyclopedia.ru1.</w:t>
      </w:r>
    </w:p>
    <w:sectPr w:rsidR="001A40C0" w:rsidRPr="001A40C0" w:rsidSect="008B204D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FF" w:rsidRDefault="005C45FF" w:rsidP="000B7195">
      <w:pPr>
        <w:spacing w:after="0" w:line="240" w:lineRule="auto"/>
      </w:pPr>
      <w:r>
        <w:separator/>
      </w:r>
    </w:p>
  </w:endnote>
  <w:endnote w:type="continuationSeparator" w:id="1">
    <w:p w:rsidR="005C45FF" w:rsidRDefault="005C45FF" w:rsidP="000B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FF" w:rsidRDefault="005C45FF" w:rsidP="000B7195">
      <w:pPr>
        <w:spacing w:after="0" w:line="240" w:lineRule="auto"/>
      </w:pPr>
      <w:r>
        <w:separator/>
      </w:r>
    </w:p>
  </w:footnote>
  <w:footnote w:type="continuationSeparator" w:id="1">
    <w:p w:rsidR="005C45FF" w:rsidRDefault="005C45FF" w:rsidP="000B7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174"/>
    <w:multiLevelType w:val="multilevel"/>
    <w:tmpl w:val="63B4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7204A5"/>
    <w:multiLevelType w:val="hybridMultilevel"/>
    <w:tmpl w:val="B504EF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D564F65"/>
    <w:multiLevelType w:val="multilevel"/>
    <w:tmpl w:val="5628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40C0"/>
    <w:rsid w:val="00066042"/>
    <w:rsid w:val="000B7195"/>
    <w:rsid w:val="001A40C0"/>
    <w:rsid w:val="003B4935"/>
    <w:rsid w:val="004C782A"/>
    <w:rsid w:val="004E49D8"/>
    <w:rsid w:val="005C45FF"/>
    <w:rsid w:val="008834DF"/>
    <w:rsid w:val="008B204D"/>
    <w:rsid w:val="00D1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42"/>
  </w:style>
  <w:style w:type="paragraph" w:styleId="1">
    <w:name w:val="heading 1"/>
    <w:basedOn w:val="a"/>
    <w:next w:val="a"/>
    <w:link w:val="10"/>
    <w:qFormat/>
    <w:rsid w:val="001A40C0"/>
    <w:pPr>
      <w:keepNext/>
      <w:spacing w:after="0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0C0"/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character" w:styleId="a3">
    <w:name w:val="Hyperlink"/>
    <w:basedOn w:val="a0"/>
    <w:rsid w:val="001A40C0"/>
    <w:rPr>
      <w:rFonts w:cs="Times New Roman"/>
      <w:color w:val="0000FF"/>
      <w:u w:val="single"/>
    </w:rPr>
  </w:style>
  <w:style w:type="character" w:customStyle="1" w:styleId="FontStyle37">
    <w:name w:val="Font Style37"/>
    <w:basedOn w:val="a0"/>
    <w:rsid w:val="001A40C0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A40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A40C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1A40C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1A40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2">
    <w:name w:val="Body Text 2"/>
    <w:basedOn w:val="a"/>
    <w:link w:val="20"/>
    <w:rsid w:val="001A40C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A40C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.HEADERTEXT"/>
    <w:rsid w:val="001A4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2B4279"/>
    </w:rPr>
  </w:style>
  <w:style w:type="paragraph" w:customStyle="1" w:styleId="3">
    <w:name w:val="Основной текст3"/>
    <w:basedOn w:val="a"/>
    <w:rsid w:val="001A40C0"/>
    <w:pPr>
      <w:widowControl w:val="0"/>
      <w:shd w:val="clear" w:color="auto" w:fill="FFFFFF"/>
      <w:spacing w:before="300" w:after="0" w:line="317" w:lineRule="exact"/>
      <w:ind w:hanging="360"/>
      <w:jc w:val="both"/>
    </w:pPr>
    <w:rPr>
      <w:rFonts w:ascii="Calibri" w:eastAsia="Calibri" w:hAnsi="Calibri" w:cs="Times New Roman"/>
      <w:sz w:val="23"/>
      <w:szCs w:val="23"/>
      <w:lang w:eastAsia="en-US"/>
    </w:rPr>
  </w:style>
  <w:style w:type="table" w:styleId="a6">
    <w:name w:val="Table Grid"/>
    <w:basedOn w:val="a1"/>
    <w:uiPriority w:val="59"/>
    <w:rsid w:val="001A40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B7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B7195"/>
  </w:style>
  <w:style w:type="paragraph" w:styleId="a9">
    <w:name w:val="footer"/>
    <w:basedOn w:val="a"/>
    <w:link w:val="aa"/>
    <w:uiPriority w:val="99"/>
    <w:semiHidden/>
    <w:unhideWhenUsed/>
    <w:rsid w:val="000B7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7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hauptmann_Natalya</cp:lastModifiedBy>
  <cp:revision>2</cp:revision>
  <dcterms:created xsi:type="dcterms:W3CDTF">2024-10-28T03:45:00Z</dcterms:created>
  <dcterms:modified xsi:type="dcterms:W3CDTF">2024-10-28T03:45:00Z</dcterms:modified>
</cp:coreProperties>
</file>